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E278" w14:textId="724F63F4" w:rsidR="00F10EB2" w:rsidRDefault="00F10EB2" w:rsidP="00F10EB2">
      <w:pPr>
        <w:rPr>
          <w:rFonts w:ascii="Century Gothic" w:hAnsi="Century Gothic"/>
          <w:b/>
          <w:bCs/>
          <w:color w:val="000000" w:themeColor="text1"/>
          <w:sz w:val="32"/>
          <w:szCs w:val="36"/>
        </w:rPr>
      </w:pPr>
      <w:r>
        <w:rPr>
          <w:rFonts w:ascii="Century Gothic" w:hAnsi="Century Gothic"/>
          <w:b/>
          <w:bCs/>
          <w:color w:val="000000" w:themeColor="text1"/>
          <w:sz w:val="32"/>
          <w:szCs w:val="36"/>
        </w:rPr>
        <w:t>The Faculty’s Advanced Critical Care Practitioners Sub-Committee (FICMASC) are looking to recruit 2 New consultant Members</w:t>
      </w:r>
    </w:p>
    <w:p w14:paraId="5D60EE15" w14:textId="77777777" w:rsidR="00F10EB2" w:rsidRDefault="00F10EB2" w:rsidP="00F10EB2">
      <w:pPr>
        <w:rPr>
          <w:color w:val="000000" w:themeColor="text1"/>
        </w:rPr>
      </w:pPr>
    </w:p>
    <w:p w14:paraId="6A9A8952" w14:textId="24219297" w:rsidR="00F10EB2" w:rsidRDefault="00F10EB2" w:rsidP="00F10EB2">
      <w:pPr>
        <w:spacing w:after="120"/>
        <w:rPr>
          <w:rFonts w:ascii="Century Gothic" w:hAnsi="Century Gothic"/>
          <w:sz w:val="20"/>
          <w:szCs w:val="20"/>
        </w:rPr>
      </w:pPr>
      <w:r>
        <w:rPr>
          <w:rFonts w:ascii="Century Gothic" w:hAnsi="Century Gothic"/>
          <w:color w:val="000000" w:themeColor="text1"/>
          <w:sz w:val="20"/>
          <w:szCs w:val="22"/>
        </w:rPr>
        <w:t xml:space="preserve">The Faculty's </w:t>
      </w:r>
      <w:r>
        <w:rPr>
          <w:rFonts w:ascii="Century Gothic" w:hAnsi="Century Gothic"/>
          <w:b/>
          <w:bCs/>
          <w:color w:val="000000" w:themeColor="text1"/>
          <w:sz w:val="20"/>
          <w:szCs w:val="22"/>
        </w:rPr>
        <w:t xml:space="preserve">Advanced Critical Care Practitioner Sub-Committee (FICMASC) </w:t>
      </w:r>
      <w:r>
        <w:rPr>
          <w:rFonts w:ascii="Century Gothic" w:hAnsi="Century Gothic"/>
          <w:color w:val="000000" w:themeColor="text1"/>
          <w:sz w:val="20"/>
          <w:szCs w:val="22"/>
        </w:rPr>
        <w:t xml:space="preserve">has 2 consultant member vacancies </w:t>
      </w:r>
      <w:r>
        <w:rPr>
          <w:rFonts w:ascii="Century Gothic" w:hAnsi="Century Gothic"/>
          <w:sz w:val="20"/>
          <w:szCs w:val="22"/>
        </w:rPr>
        <w:t xml:space="preserve">to work with the sub-committee </w:t>
      </w:r>
      <w:r>
        <w:rPr>
          <w:rFonts w:ascii="Century Gothic" w:hAnsi="Century Gothic"/>
          <w:sz w:val="20"/>
          <w:szCs w:val="20"/>
        </w:rPr>
        <w:t>overseeing</w:t>
      </w:r>
      <w:r>
        <w:rPr>
          <w:rFonts w:ascii="Century Gothic" w:hAnsi="Century Gothic"/>
          <w:spacing w:val="-5"/>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Faculty’s</w:t>
      </w:r>
      <w:r>
        <w:rPr>
          <w:rFonts w:ascii="Century Gothic" w:hAnsi="Century Gothic"/>
          <w:spacing w:val="-3"/>
          <w:sz w:val="20"/>
          <w:szCs w:val="20"/>
        </w:rPr>
        <w:t xml:space="preserve"> </w:t>
      </w:r>
      <w:r>
        <w:rPr>
          <w:rFonts w:ascii="Century Gothic" w:hAnsi="Century Gothic"/>
          <w:sz w:val="20"/>
          <w:szCs w:val="20"/>
        </w:rPr>
        <w:t>focus</w:t>
      </w:r>
      <w:r>
        <w:rPr>
          <w:rFonts w:ascii="Century Gothic" w:hAnsi="Century Gothic"/>
          <w:spacing w:val="-6"/>
          <w:sz w:val="20"/>
          <w:szCs w:val="20"/>
        </w:rPr>
        <w:t xml:space="preserve"> </w:t>
      </w:r>
      <w:r>
        <w:rPr>
          <w:rFonts w:ascii="Century Gothic" w:hAnsi="Century Gothic"/>
          <w:sz w:val="20"/>
          <w:szCs w:val="20"/>
        </w:rPr>
        <w:t>on:</w:t>
      </w:r>
    </w:p>
    <w:p w14:paraId="6E8019D8" w14:textId="77777777" w:rsidR="00F10EB2" w:rsidRDefault="00F10EB2" w:rsidP="00F10EB2">
      <w:pPr>
        <w:pStyle w:val="ListParagraph"/>
        <w:widowControl w:val="0"/>
        <w:numPr>
          <w:ilvl w:val="0"/>
          <w:numId w:val="7"/>
        </w:numPr>
        <w:tabs>
          <w:tab w:val="left" w:pos="2244"/>
          <w:tab w:val="left" w:pos="2245"/>
        </w:tabs>
        <w:suppressAutoHyphens w:val="0"/>
        <w:autoSpaceDE w:val="0"/>
        <w:spacing w:before="1"/>
        <w:rPr>
          <w:rFonts w:ascii="Century Gothic" w:hAnsi="Century Gothic"/>
          <w:sz w:val="20"/>
          <w:szCs w:val="20"/>
        </w:rPr>
      </w:pPr>
      <w:r>
        <w:rPr>
          <w:rFonts w:ascii="Century Gothic" w:hAnsi="Century Gothic"/>
          <w:sz w:val="20"/>
          <w:szCs w:val="20"/>
        </w:rPr>
        <w:t xml:space="preserve">All matters relating to Advanced Critical Care Practitioners </w:t>
      </w:r>
    </w:p>
    <w:p w14:paraId="436C6237" w14:textId="77777777" w:rsidR="00F10EB2" w:rsidRDefault="00F10EB2" w:rsidP="00F10EB2">
      <w:pPr>
        <w:pStyle w:val="ListParagraph"/>
        <w:widowControl w:val="0"/>
        <w:numPr>
          <w:ilvl w:val="0"/>
          <w:numId w:val="7"/>
        </w:numPr>
        <w:tabs>
          <w:tab w:val="left" w:pos="2244"/>
          <w:tab w:val="left" w:pos="2245"/>
        </w:tabs>
        <w:suppressAutoHyphens w:val="0"/>
        <w:autoSpaceDE w:val="0"/>
        <w:rPr>
          <w:rFonts w:ascii="Century Gothic" w:hAnsi="Century Gothic"/>
          <w:sz w:val="20"/>
          <w:szCs w:val="20"/>
        </w:rPr>
      </w:pPr>
      <w:r>
        <w:rPr>
          <w:rFonts w:ascii="Century Gothic" w:hAnsi="Century Gothic"/>
          <w:sz w:val="20"/>
          <w:szCs w:val="20"/>
        </w:rPr>
        <w:t xml:space="preserve">Reviewing the ACCP curriculum </w:t>
      </w:r>
    </w:p>
    <w:p w14:paraId="30009D71" w14:textId="77777777" w:rsidR="00F10EB2" w:rsidRDefault="00F10EB2" w:rsidP="00F10EB2">
      <w:pPr>
        <w:pStyle w:val="ListParagraph"/>
        <w:widowControl w:val="0"/>
        <w:numPr>
          <w:ilvl w:val="0"/>
          <w:numId w:val="7"/>
        </w:numPr>
        <w:tabs>
          <w:tab w:val="left" w:pos="2244"/>
          <w:tab w:val="left" w:pos="2245"/>
        </w:tabs>
        <w:suppressAutoHyphens w:val="0"/>
        <w:autoSpaceDE w:val="0"/>
        <w:rPr>
          <w:rFonts w:ascii="Century Gothic" w:hAnsi="Century Gothic"/>
          <w:sz w:val="20"/>
          <w:szCs w:val="20"/>
        </w:rPr>
      </w:pPr>
      <w:r>
        <w:rPr>
          <w:rFonts w:ascii="Century Gothic" w:hAnsi="Century Gothic"/>
          <w:sz w:val="20"/>
          <w:szCs w:val="20"/>
        </w:rPr>
        <w:t>Developing educational content – Optional Skills Frameworks</w:t>
      </w:r>
    </w:p>
    <w:p w14:paraId="22A4BA24" w14:textId="77777777" w:rsidR="00F10EB2" w:rsidRPr="00D5710A" w:rsidRDefault="00F10EB2" w:rsidP="00F10EB2">
      <w:pPr>
        <w:pStyle w:val="ListParagraph"/>
        <w:widowControl w:val="0"/>
        <w:numPr>
          <w:ilvl w:val="0"/>
          <w:numId w:val="7"/>
        </w:numPr>
        <w:tabs>
          <w:tab w:val="left" w:pos="2244"/>
          <w:tab w:val="left" w:pos="2245"/>
        </w:tabs>
        <w:suppressAutoHyphens w:val="0"/>
        <w:autoSpaceDE w:val="0"/>
        <w:spacing w:before="1" w:line="279" w:lineRule="exact"/>
        <w:rPr>
          <w:rFonts w:ascii="Century Gothic" w:hAnsi="Century Gothic"/>
          <w:sz w:val="20"/>
          <w:szCs w:val="20"/>
        </w:rPr>
      </w:pPr>
      <w:r>
        <w:rPr>
          <w:rFonts w:ascii="Century Gothic" w:hAnsi="Century Gothic"/>
          <w:sz w:val="20"/>
          <w:szCs w:val="20"/>
        </w:rPr>
        <w:t>Annual ACCP Conference</w:t>
      </w:r>
    </w:p>
    <w:p w14:paraId="2485B280" w14:textId="77777777" w:rsidR="00F10EB2" w:rsidRDefault="00F10EB2" w:rsidP="00F10EB2">
      <w:pPr>
        <w:pStyle w:val="ListParagraph"/>
        <w:widowControl w:val="0"/>
        <w:numPr>
          <w:ilvl w:val="0"/>
          <w:numId w:val="7"/>
        </w:numPr>
        <w:tabs>
          <w:tab w:val="left" w:pos="2244"/>
          <w:tab w:val="left" w:pos="2245"/>
        </w:tabs>
        <w:suppressAutoHyphens w:val="0"/>
        <w:autoSpaceDE w:val="0"/>
        <w:rPr>
          <w:rFonts w:ascii="Century Gothic" w:hAnsi="Century Gothic"/>
          <w:sz w:val="20"/>
          <w:szCs w:val="20"/>
        </w:rPr>
      </w:pPr>
      <w:r>
        <w:rPr>
          <w:rFonts w:ascii="Century Gothic" w:hAnsi="Century Gothic"/>
          <w:sz w:val="20"/>
          <w:szCs w:val="20"/>
        </w:rPr>
        <w:t>Reviewing FICM ACCP membership applications</w:t>
      </w:r>
    </w:p>
    <w:p w14:paraId="381D8D8D" w14:textId="77777777" w:rsidR="00F10EB2" w:rsidRPr="002E0FEB" w:rsidRDefault="00F10EB2" w:rsidP="00F10EB2">
      <w:pPr>
        <w:pStyle w:val="ListParagraph"/>
        <w:widowControl w:val="0"/>
        <w:numPr>
          <w:ilvl w:val="0"/>
          <w:numId w:val="7"/>
        </w:numPr>
        <w:tabs>
          <w:tab w:val="left" w:pos="2244"/>
          <w:tab w:val="left" w:pos="2245"/>
        </w:tabs>
        <w:suppressAutoHyphens w:val="0"/>
        <w:autoSpaceDE w:val="0"/>
        <w:rPr>
          <w:rFonts w:ascii="Century Gothic" w:hAnsi="Century Gothic"/>
          <w:sz w:val="20"/>
          <w:szCs w:val="20"/>
        </w:rPr>
      </w:pPr>
      <w:r>
        <w:rPr>
          <w:rFonts w:ascii="Century Gothic" w:hAnsi="Century Gothic"/>
          <w:sz w:val="20"/>
          <w:szCs w:val="20"/>
        </w:rPr>
        <w:t xml:space="preserve">CPD arrangements </w:t>
      </w:r>
    </w:p>
    <w:p w14:paraId="6A15D8DF" w14:textId="62CCD37E" w:rsidR="00F10EB2" w:rsidRPr="00F10EB2" w:rsidRDefault="00F10EB2" w:rsidP="00F10EB2">
      <w:pPr>
        <w:pStyle w:val="ListParagraph"/>
        <w:widowControl w:val="0"/>
        <w:numPr>
          <w:ilvl w:val="0"/>
          <w:numId w:val="7"/>
        </w:numPr>
        <w:tabs>
          <w:tab w:val="left" w:pos="2244"/>
          <w:tab w:val="left" w:pos="2245"/>
        </w:tabs>
        <w:suppressAutoHyphens w:val="0"/>
        <w:autoSpaceDE w:val="0"/>
        <w:spacing w:before="1"/>
        <w:rPr>
          <w:rFonts w:ascii="Century Gothic" w:hAnsi="Century Gothic"/>
          <w:sz w:val="20"/>
          <w:szCs w:val="20"/>
        </w:rPr>
      </w:pPr>
      <w:r w:rsidRPr="002E0FEB">
        <w:rPr>
          <w:rFonts w:ascii="Century Gothic" w:hAnsi="Century Gothic"/>
          <w:sz w:val="20"/>
          <w:szCs w:val="20"/>
        </w:rPr>
        <w:t>Consultations</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contributions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guidelines</w:t>
      </w:r>
    </w:p>
    <w:p w14:paraId="6DF79A40" w14:textId="77777777" w:rsidR="00F10EB2" w:rsidRDefault="00F10EB2" w:rsidP="00F10EB2">
      <w:pPr>
        <w:rPr>
          <w:rFonts w:ascii="Century Gothic" w:hAnsi="Century Gothic"/>
          <w:b/>
          <w:bCs/>
          <w:sz w:val="20"/>
          <w:szCs w:val="22"/>
        </w:rPr>
      </w:pPr>
    </w:p>
    <w:p w14:paraId="4BFD04C5" w14:textId="0F878AA8" w:rsidR="00F10EB2" w:rsidRPr="00F10EB2" w:rsidRDefault="00F10EB2" w:rsidP="00F10EB2">
      <w:pPr>
        <w:pStyle w:val="BodyText"/>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Pr>
          <w:rFonts w:ascii="Century Gothic" w:hAnsi="Century Gothic"/>
          <w:spacing w:val="-4"/>
          <w:sz w:val="20"/>
          <w:szCs w:val="20"/>
        </w:rPr>
        <w:t>Sub-</w:t>
      </w:r>
      <w:r w:rsidRPr="00FF224B">
        <w:rPr>
          <w:rFonts w:ascii="Century Gothic" w:hAnsi="Century Gothic"/>
          <w:sz w:val="20"/>
          <w:szCs w:val="20"/>
        </w:rPr>
        <w:t>Committee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375EF5A0" w14:textId="77777777" w:rsidR="00F10EB2" w:rsidRDefault="00F10EB2" w:rsidP="00F10EB2">
      <w:pPr>
        <w:rPr>
          <w:rFonts w:ascii="Century Gothic" w:hAnsi="Century Gothic"/>
          <w:b/>
          <w:bCs/>
          <w:sz w:val="20"/>
          <w:szCs w:val="22"/>
        </w:rPr>
      </w:pPr>
    </w:p>
    <w:p w14:paraId="4EE583AF" w14:textId="77777777" w:rsidR="00F10EB2" w:rsidRDefault="00F10EB2" w:rsidP="00F10EB2">
      <w:pPr>
        <w:rPr>
          <w:rFonts w:ascii="Century Gothic" w:hAnsi="Century Gothic"/>
        </w:rPr>
      </w:pPr>
      <w:r>
        <w:rPr>
          <w:rFonts w:ascii="Century Gothic" w:hAnsi="Century Gothic"/>
          <w:b/>
          <w:color w:val="24A2C0"/>
          <w:szCs w:val="22"/>
        </w:rPr>
        <w:t>Term of office</w:t>
      </w:r>
    </w:p>
    <w:p w14:paraId="55F9A2EB" w14:textId="77777777" w:rsidR="00F10EB2" w:rsidRDefault="00F10EB2" w:rsidP="00F10EB2">
      <w:pPr>
        <w:rPr>
          <w:rFonts w:ascii="Century Gothic" w:hAnsi="Century Gothic"/>
          <w:b/>
          <w:bCs/>
          <w:sz w:val="20"/>
          <w:szCs w:val="22"/>
        </w:rPr>
      </w:pPr>
      <w:r>
        <w:rPr>
          <w:rFonts w:ascii="Century Gothic" w:hAnsi="Century Gothic"/>
          <w:sz w:val="20"/>
          <w:szCs w:val="20"/>
        </w:rPr>
        <w:t>The</w:t>
      </w:r>
      <w:r>
        <w:rPr>
          <w:rFonts w:ascii="Century Gothic" w:hAnsi="Century Gothic"/>
          <w:spacing w:val="-4"/>
          <w:sz w:val="20"/>
          <w:szCs w:val="20"/>
        </w:rPr>
        <w:t xml:space="preserve"> </w:t>
      </w:r>
      <w:r>
        <w:rPr>
          <w:rFonts w:ascii="Century Gothic" w:hAnsi="Century Gothic"/>
          <w:sz w:val="20"/>
          <w:szCs w:val="20"/>
        </w:rPr>
        <w:t>term</w:t>
      </w:r>
      <w:r>
        <w:rPr>
          <w:rFonts w:ascii="Century Gothic" w:hAnsi="Century Gothic"/>
          <w:spacing w:val="-5"/>
          <w:sz w:val="20"/>
          <w:szCs w:val="20"/>
        </w:rPr>
        <w:t xml:space="preserve"> </w:t>
      </w:r>
      <w:r>
        <w:rPr>
          <w:rFonts w:ascii="Century Gothic" w:hAnsi="Century Gothic"/>
          <w:sz w:val="20"/>
          <w:szCs w:val="20"/>
        </w:rPr>
        <w:t>of</w:t>
      </w:r>
      <w:r>
        <w:rPr>
          <w:rFonts w:ascii="Century Gothic" w:hAnsi="Century Gothic"/>
          <w:spacing w:val="-3"/>
          <w:sz w:val="20"/>
          <w:szCs w:val="20"/>
        </w:rPr>
        <w:t xml:space="preserve"> </w:t>
      </w:r>
      <w:r>
        <w:rPr>
          <w:rFonts w:ascii="Century Gothic" w:hAnsi="Century Gothic"/>
          <w:sz w:val="20"/>
          <w:szCs w:val="20"/>
        </w:rPr>
        <w:t>office</w:t>
      </w:r>
      <w:r>
        <w:rPr>
          <w:rFonts w:ascii="Century Gothic" w:hAnsi="Century Gothic"/>
          <w:spacing w:val="-3"/>
          <w:sz w:val="20"/>
          <w:szCs w:val="20"/>
        </w:rPr>
        <w:t xml:space="preserve"> </w:t>
      </w:r>
      <w:r>
        <w:rPr>
          <w:rFonts w:ascii="Century Gothic" w:hAnsi="Century Gothic"/>
          <w:sz w:val="20"/>
          <w:szCs w:val="20"/>
        </w:rPr>
        <w:t>is</w:t>
      </w:r>
      <w:r>
        <w:rPr>
          <w:rFonts w:ascii="Century Gothic" w:hAnsi="Century Gothic"/>
          <w:spacing w:val="-1"/>
          <w:sz w:val="20"/>
          <w:szCs w:val="20"/>
        </w:rPr>
        <w:t xml:space="preserve"> </w:t>
      </w:r>
      <w:r>
        <w:rPr>
          <w:rFonts w:ascii="Century Gothic" w:hAnsi="Century Gothic"/>
          <w:sz w:val="20"/>
          <w:szCs w:val="20"/>
        </w:rPr>
        <w:t>three</w:t>
      </w:r>
      <w:r>
        <w:rPr>
          <w:rFonts w:ascii="Century Gothic" w:hAnsi="Century Gothic"/>
          <w:spacing w:val="-3"/>
          <w:sz w:val="20"/>
          <w:szCs w:val="20"/>
        </w:rPr>
        <w:t xml:space="preserve"> </w:t>
      </w:r>
      <w:r>
        <w:rPr>
          <w:rFonts w:ascii="Century Gothic" w:hAnsi="Century Gothic"/>
          <w:sz w:val="20"/>
          <w:szCs w:val="20"/>
        </w:rPr>
        <w:t>years.</w:t>
      </w:r>
      <w:r>
        <w:rPr>
          <w:rFonts w:ascii="Century Gothic" w:hAnsi="Century Gothic"/>
          <w:spacing w:val="40"/>
          <w:sz w:val="20"/>
          <w:szCs w:val="20"/>
        </w:rPr>
        <w:t xml:space="preserve"> </w:t>
      </w:r>
      <w:r>
        <w:rPr>
          <w:rFonts w:ascii="Century Gothic" w:hAnsi="Century Gothic"/>
          <w:sz w:val="20"/>
          <w:szCs w:val="20"/>
        </w:rPr>
        <w:t>Second</w:t>
      </w:r>
      <w:r>
        <w:rPr>
          <w:rFonts w:ascii="Century Gothic" w:hAnsi="Century Gothic"/>
          <w:spacing w:val="-2"/>
          <w:sz w:val="20"/>
          <w:szCs w:val="20"/>
        </w:rPr>
        <w:t xml:space="preserve"> </w:t>
      </w:r>
      <w:r>
        <w:rPr>
          <w:rFonts w:ascii="Century Gothic" w:hAnsi="Century Gothic"/>
          <w:sz w:val="20"/>
          <w:szCs w:val="20"/>
        </w:rPr>
        <w:t>terms</w:t>
      </w:r>
      <w:r>
        <w:rPr>
          <w:rFonts w:ascii="Century Gothic" w:hAnsi="Century Gothic"/>
          <w:spacing w:val="-1"/>
          <w:sz w:val="20"/>
          <w:szCs w:val="20"/>
        </w:rPr>
        <w:t xml:space="preserve"> </w:t>
      </w:r>
      <w:r>
        <w:rPr>
          <w:rFonts w:ascii="Century Gothic" w:hAnsi="Century Gothic"/>
          <w:sz w:val="20"/>
          <w:szCs w:val="20"/>
        </w:rPr>
        <w:t>are</w:t>
      </w:r>
      <w:r>
        <w:rPr>
          <w:rFonts w:ascii="Century Gothic" w:hAnsi="Century Gothic"/>
          <w:spacing w:val="-3"/>
          <w:sz w:val="20"/>
          <w:szCs w:val="20"/>
        </w:rPr>
        <w:t xml:space="preserve"> </w:t>
      </w:r>
      <w:r>
        <w:rPr>
          <w:rFonts w:ascii="Century Gothic" w:hAnsi="Century Gothic"/>
          <w:sz w:val="20"/>
          <w:szCs w:val="20"/>
        </w:rPr>
        <w:t>at</w:t>
      </w:r>
      <w:r>
        <w:rPr>
          <w:rFonts w:ascii="Century Gothic" w:hAnsi="Century Gothic"/>
          <w:spacing w:val="-3"/>
          <w:sz w:val="20"/>
          <w:szCs w:val="20"/>
        </w:rPr>
        <w:t xml:space="preserve"> </w:t>
      </w:r>
      <w:r>
        <w:rPr>
          <w:rFonts w:ascii="Century Gothic" w:hAnsi="Century Gothic"/>
          <w:sz w:val="20"/>
          <w:szCs w:val="20"/>
        </w:rPr>
        <w:t>the</w:t>
      </w:r>
      <w:r>
        <w:rPr>
          <w:rFonts w:ascii="Century Gothic" w:hAnsi="Century Gothic"/>
          <w:spacing w:val="-1"/>
          <w:sz w:val="20"/>
          <w:szCs w:val="20"/>
        </w:rPr>
        <w:t xml:space="preserve"> </w:t>
      </w:r>
      <w:r>
        <w:rPr>
          <w:rFonts w:ascii="Century Gothic" w:hAnsi="Century Gothic"/>
          <w:sz w:val="20"/>
          <w:szCs w:val="20"/>
        </w:rPr>
        <w:t>discretion of the Faculty Board.</w:t>
      </w:r>
    </w:p>
    <w:p w14:paraId="64EC031C" w14:textId="77777777" w:rsidR="00F10EB2" w:rsidRDefault="00F10EB2" w:rsidP="00F10EB2">
      <w:pPr>
        <w:rPr>
          <w:rFonts w:ascii="Century Gothic" w:hAnsi="Century Gothic"/>
          <w:sz w:val="20"/>
          <w:szCs w:val="22"/>
        </w:rPr>
      </w:pPr>
    </w:p>
    <w:p w14:paraId="4D403F09" w14:textId="77777777" w:rsidR="00F10EB2" w:rsidRDefault="00F10EB2" w:rsidP="00F10EB2">
      <w:pPr>
        <w:rPr>
          <w:rFonts w:ascii="Century Gothic" w:hAnsi="Century Gothic"/>
        </w:rPr>
      </w:pPr>
      <w:r>
        <w:rPr>
          <w:rFonts w:ascii="Century Gothic" w:hAnsi="Century Gothic"/>
          <w:b/>
          <w:color w:val="24A2C0"/>
          <w:szCs w:val="22"/>
        </w:rPr>
        <w:t>To apply</w:t>
      </w:r>
    </w:p>
    <w:p w14:paraId="34BF0B65" w14:textId="3A4FD405" w:rsidR="00F10EB2" w:rsidRDefault="00F10EB2" w:rsidP="00F10EB2">
      <w:pPr>
        <w:rPr>
          <w:rFonts w:ascii="Century Gothic" w:hAnsi="Century Gothic"/>
          <w:sz w:val="20"/>
          <w:szCs w:val="22"/>
        </w:rPr>
      </w:pPr>
      <w:r>
        <w:rPr>
          <w:rFonts w:ascii="Century Gothic" w:hAnsi="Century Gothic"/>
          <w:sz w:val="20"/>
          <w:szCs w:val="22"/>
        </w:rPr>
        <w:t xml:space="preserve">Please submit your completed application form to </w:t>
      </w:r>
      <w:hyperlink r:id="rId7" w:history="1">
        <w:r>
          <w:rPr>
            <w:rStyle w:val="Hyperlink"/>
            <w:rFonts w:ascii="Century Gothic" w:eastAsiaTheme="majorEastAsia" w:hAnsi="Century Gothic"/>
            <w:sz w:val="20"/>
            <w:szCs w:val="22"/>
          </w:rPr>
          <w:t>contact@ficm.ac.uk</w:t>
        </w:r>
      </w:hyperlink>
      <w:r>
        <w:rPr>
          <w:rFonts w:ascii="Century Gothic" w:hAnsi="Century Gothic"/>
          <w:sz w:val="20"/>
          <w:szCs w:val="22"/>
        </w:rPr>
        <w:t xml:space="preserve"> by </w:t>
      </w:r>
      <w:r>
        <w:rPr>
          <w:rFonts w:ascii="Century Gothic" w:hAnsi="Century Gothic"/>
          <w:b/>
          <w:bCs/>
          <w:color w:val="FF0000"/>
          <w:sz w:val="20"/>
          <w:szCs w:val="22"/>
        </w:rPr>
        <w:t>9am Tuesday 15 April 2025</w:t>
      </w:r>
      <w:r>
        <w:rPr>
          <w:rFonts w:ascii="Century Gothic" w:hAnsi="Century Gothic"/>
          <w:sz w:val="20"/>
          <w:szCs w:val="22"/>
        </w:rPr>
        <w:t xml:space="preserve">. </w:t>
      </w:r>
    </w:p>
    <w:p w14:paraId="2024F457" w14:textId="77777777" w:rsidR="00F10EB2" w:rsidRDefault="00F10EB2" w:rsidP="00F10EB2">
      <w:pPr>
        <w:rPr>
          <w:rFonts w:ascii="Century Gothic" w:hAnsi="Century Gothic"/>
          <w:sz w:val="20"/>
          <w:szCs w:val="22"/>
        </w:rPr>
      </w:pPr>
    </w:p>
    <w:p w14:paraId="44BE6E7E" w14:textId="77777777" w:rsidR="00F10EB2" w:rsidRDefault="00F10EB2" w:rsidP="00F10EB2">
      <w:pPr>
        <w:rPr>
          <w:rFonts w:ascii="Century Gothic" w:hAnsi="Century Gothic"/>
          <w:b/>
          <w:bCs/>
          <w:sz w:val="12"/>
          <w:szCs w:val="12"/>
        </w:rPr>
      </w:pPr>
      <w:r>
        <w:rPr>
          <w:rFonts w:ascii="Century Gothic" w:hAnsi="Century Gothic"/>
          <w:b/>
          <w:bCs/>
          <w:color w:val="24A2C0"/>
          <w:szCs w:val="22"/>
        </w:rPr>
        <w:t>Queries</w:t>
      </w:r>
    </w:p>
    <w:p w14:paraId="58A1BD26" w14:textId="77777777" w:rsidR="00F10EB2" w:rsidRDefault="00F10EB2" w:rsidP="00F10EB2">
      <w:pPr>
        <w:rPr>
          <w:rFonts w:ascii="Century Gothic" w:hAnsi="Century Gothic"/>
          <w:sz w:val="20"/>
          <w:szCs w:val="22"/>
        </w:rPr>
      </w:pPr>
      <w:r>
        <w:rPr>
          <w:rFonts w:ascii="Century Gothic" w:hAnsi="Century Gothic"/>
          <w:sz w:val="20"/>
          <w:szCs w:val="20"/>
        </w:rPr>
        <w:t xml:space="preserve">If you have any questions or would like an informal chat about the role, please </w:t>
      </w:r>
      <w:hyperlink r:id="rId8" w:history="1">
        <w:r>
          <w:rPr>
            <w:rStyle w:val="Hyperlink"/>
            <w:rFonts w:ascii="Century Gothic" w:eastAsiaTheme="majorEastAsia" w:hAnsi="Century Gothic"/>
            <w:sz w:val="20"/>
            <w:szCs w:val="20"/>
          </w:rPr>
          <w:t>contact us</w:t>
        </w:r>
      </w:hyperlink>
      <w:r>
        <w:rPr>
          <w:rFonts w:ascii="Century Gothic" w:hAnsi="Century Gothic"/>
          <w:sz w:val="20"/>
          <w:szCs w:val="20"/>
        </w:rPr>
        <w:t xml:space="preserve">.  </w:t>
      </w:r>
    </w:p>
    <w:p w14:paraId="4FE251CA" w14:textId="77777777" w:rsidR="00F10EB2" w:rsidRDefault="00F10EB2" w:rsidP="00F10EB2">
      <w:pPr>
        <w:rPr>
          <w:rFonts w:ascii="Century Gothic" w:hAnsi="Century Gothic"/>
          <w:sz w:val="20"/>
          <w:szCs w:val="22"/>
        </w:rPr>
      </w:pPr>
    </w:p>
    <w:p w14:paraId="38689D4E" w14:textId="77777777" w:rsidR="00F10EB2" w:rsidRDefault="00F10EB2" w:rsidP="00F10EB2"/>
    <w:p w14:paraId="20679AE5" w14:textId="77777777" w:rsidR="00F10EB2" w:rsidRDefault="00F10EB2" w:rsidP="00F10EB2">
      <w:pPr>
        <w:rPr>
          <w:b/>
          <w:bCs/>
          <w:color w:val="000000" w:themeColor="text1"/>
          <w:sz w:val="28"/>
          <w:szCs w:val="32"/>
        </w:rPr>
      </w:pPr>
      <w:r>
        <w:rPr>
          <w:b/>
          <w:bCs/>
          <w:color w:val="000000" w:themeColor="text1"/>
          <w:sz w:val="28"/>
          <w:szCs w:val="32"/>
        </w:rPr>
        <w:t>APPLICATION FORM</w:t>
      </w:r>
    </w:p>
    <w:p w14:paraId="41AE09B3" w14:textId="77777777" w:rsidR="00F10EB2" w:rsidRDefault="00F10EB2" w:rsidP="00F10EB2">
      <w:pPr>
        <w:rPr>
          <w:rFonts w:ascii="Century Gothic" w:hAnsi="Century Gothic"/>
          <w:sz w:val="20"/>
          <w:szCs w:val="20"/>
        </w:rPr>
      </w:pPr>
    </w:p>
    <w:p w14:paraId="4CB6EEF2" w14:textId="77777777" w:rsidR="00F10EB2" w:rsidRDefault="00F10EB2" w:rsidP="00F10EB2">
      <w:pPr>
        <w:rPr>
          <w:rFonts w:ascii="Century Gothic" w:hAnsi="Century Gothic"/>
          <w:b/>
          <w:bCs/>
          <w:color w:val="24A2C0"/>
          <w:sz w:val="28"/>
          <w:szCs w:val="28"/>
        </w:rPr>
      </w:pPr>
      <w:r>
        <w:rPr>
          <w:rFonts w:ascii="Century Gothic" w:hAnsi="Century Gothic"/>
          <w:b/>
          <w:bCs/>
          <w:color w:val="24A2C0"/>
          <w:sz w:val="28"/>
          <w:szCs w:val="28"/>
        </w:rPr>
        <w:t>The role and you</w:t>
      </w:r>
    </w:p>
    <w:p w14:paraId="20F9885E" w14:textId="77777777" w:rsidR="00F10EB2" w:rsidRDefault="00F10EB2" w:rsidP="00F10EB2">
      <w:pPr>
        <w:rPr>
          <w:rFonts w:ascii="Century Gothic" w:hAnsi="Century Gothic"/>
          <w:b/>
          <w:bCs/>
          <w:sz w:val="12"/>
          <w:szCs w:val="12"/>
        </w:rPr>
      </w:pPr>
      <w:r>
        <w:rPr>
          <w:rFonts w:ascii="Century Gothic" w:hAnsi="Century Gothic"/>
          <w:b/>
          <w:bCs/>
          <w:color w:val="24A2C0"/>
          <w:sz w:val="16"/>
          <w:szCs w:val="16"/>
        </w:rPr>
        <w:br/>
      </w:r>
      <w:r>
        <w:rPr>
          <w:rFonts w:ascii="Century Gothic" w:hAnsi="Century Gothic"/>
          <w:b/>
          <w:bCs/>
          <w:color w:val="24A2C0"/>
          <w:szCs w:val="22"/>
        </w:rPr>
        <w:t>Eligibility</w:t>
      </w:r>
    </w:p>
    <w:p w14:paraId="1FF13872" w14:textId="77777777" w:rsidR="00F10EB2" w:rsidRDefault="00F10EB2" w:rsidP="00F10EB2">
      <w:pPr>
        <w:spacing w:after="120"/>
        <w:rPr>
          <w:rFonts w:ascii="Century Gothic" w:hAnsi="Century Gothic"/>
          <w:sz w:val="20"/>
          <w:szCs w:val="20"/>
        </w:rPr>
      </w:pPr>
      <w:r>
        <w:rPr>
          <w:rFonts w:ascii="Century Gothic" w:hAnsi="Century Gothic"/>
          <w:sz w:val="20"/>
          <w:szCs w:val="20"/>
        </w:rPr>
        <w:t>Applicants</w:t>
      </w:r>
      <w:r>
        <w:rPr>
          <w:rFonts w:ascii="Century Gothic" w:hAnsi="Century Gothic"/>
          <w:spacing w:val="-3"/>
          <w:sz w:val="20"/>
          <w:szCs w:val="20"/>
        </w:rPr>
        <w:t xml:space="preserve"> </w:t>
      </w:r>
      <w:r>
        <w:rPr>
          <w:rFonts w:ascii="Century Gothic" w:hAnsi="Century Gothic"/>
          <w:sz w:val="20"/>
          <w:szCs w:val="20"/>
        </w:rPr>
        <w:t>must meet</w:t>
      </w:r>
      <w:r>
        <w:rPr>
          <w:rFonts w:ascii="Century Gothic" w:hAnsi="Century Gothic"/>
          <w:spacing w:val="-1"/>
          <w:sz w:val="20"/>
          <w:szCs w:val="20"/>
        </w:rPr>
        <w:t xml:space="preserve"> </w:t>
      </w:r>
      <w:r>
        <w:rPr>
          <w:rFonts w:ascii="Century Gothic" w:hAnsi="Century Gothic"/>
          <w:sz w:val="20"/>
          <w:szCs w:val="20"/>
        </w:rPr>
        <w:t>the</w:t>
      </w:r>
      <w:r>
        <w:rPr>
          <w:rFonts w:ascii="Century Gothic" w:hAnsi="Century Gothic"/>
          <w:spacing w:val="-4"/>
          <w:sz w:val="20"/>
          <w:szCs w:val="20"/>
        </w:rPr>
        <w:t xml:space="preserve"> </w:t>
      </w:r>
      <w:r>
        <w:rPr>
          <w:rFonts w:ascii="Century Gothic" w:hAnsi="Century Gothic"/>
          <w:sz w:val="20"/>
          <w:szCs w:val="20"/>
        </w:rPr>
        <w:t>following</w:t>
      </w:r>
      <w:r>
        <w:rPr>
          <w:rFonts w:ascii="Century Gothic" w:hAnsi="Century Gothic"/>
          <w:spacing w:val="-3"/>
          <w:sz w:val="20"/>
          <w:szCs w:val="20"/>
        </w:rPr>
        <w:t xml:space="preserve"> </w:t>
      </w:r>
      <w:r>
        <w:rPr>
          <w:rFonts w:ascii="Century Gothic" w:hAnsi="Century Gothic"/>
          <w:sz w:val="20"/>
          <w:szCs w:val="20"/>
        </w:rPr>
        <w:t>essential criteria:</w:t>
      </w:r>
    </w:p>
    <w:p w14:paraId="55EC9522" w14:textId="487A2EEE" w:rsidR="00F10EB2" w:rsidRDefault="00F10EB2" w:rsidP="00F10EB2">
      <w:pPr>
        <w:pStyle w:val="ListParagraph"/>
        <w:widowControl w:val="0"/>
        <w:numPr>
          <w:ilvl w:val="0"/>
          <w:numId w:val="8"/>
        </w:numPr>
        <w:tabs>
          <w:tab w:val="left" w:pos="2244"/>
          <w:tab w:val="left" w:pos="2245"/>
        </w:tabs>
        <w:suppressAutoHyphens w:val="0"/>
        <w:autoSpaceDE w:val="0"/>
        <w:spacing w:before="2"/>
        <w:ind w:right="752"/>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Pr>
          <w:rFonts w:ascii="Century Gothic" w:hAnsi="Century Gothic"/>
          <w:spacing w:val="-2"/>
          <w:sz w:val="20"/>
          <w:szCs w:val="20"/>
        </w:rPr>
        <w:t xml:space="preserve"> </w:t>
      </w:r>
      <w:r>
        <w:rPr>
          <w:rFonts w:ascii="Century Gothic" w:hAnsi="Century Gothic"/>
          <w:sz w:val="20"/>
          <w:szCs w:val="20"/>
        </w:rPr>
        <w:t xml:space="preserve">member in good standing with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Pr>
          <w:rFonts w:ascii="Century Gothic" w:hAnsi="Century Gothic"/>
          <w:sz w:val="20"/>
          <w:szCs w:val="20"/>
        </w:rPr>
        <w:t xml:space="preserve"> as a Consultant </w:t>
      </w:r>
    </w:p>
    <w:p w14:paraId="70220A92" w14:textId="77777777" w:rsidR="00F10EB2" w:rsidRDefault="00F10EB2" w:rsidP="00F10EB2">
      <w:pPr>
        <w:pStyle w:val="ListParagraph"/>
        <w:widowControl w:val="0"/>
        <w:numPr>
          <w:ilvl w:val="0"/>
          <w:numId w:val="8"/>
        </w:numPr>
        <w:tabs>
          <w:tab w:val="left" w:pos="2244"/>
          <w:tab w:val="left" w:pos="2245"/>
        </w:tabs>
        <w:suppressAutoHyphens w:val="0"/>
        <w:autoSpaceDE w:val="0"/>
        <w:spacing w:before="2"/>
        <w:ind w:right="752"/>
        <w:rPr>
          <w:rFonts w:ascii="Century Gothic" w:hAnsi="Century Gothic"/>
          <w:sz w:val="20"/>
          <w:szCs w:val="20"/>
        </w:rPr>
      </w:pPr>
      <w:r>
        <w:rPr>
          <w:rFonts w:ascii="Century Gothic" w:hAnsi="Century Gothic"/>
          <w:sz w:val="20"/>
          <w:szCs w:val="20"/>
        </w:rPr>
        <w:t>Have up to date knowledge of Good Medical Practice (GMC, 2013)</w:t>
      </w:r>
    </w:p>
    <w:p w14:paraId="64FC7F58" w14:textId="77777777" w:rsidR="00F10EB2" w:rsidRDefault="00F10EB2" w:rsidP="00F10EB2">
      <w:pPr>
        <w:pStyle w:val="ListParagraph"/>
        <w:widowControl w:val="0"/>
        <w:numPr>
          <w:ilvl w:val="0"/>
          <w:numId w:val="8"/>
        </w:numPr>
        <w:tabs>
          <w:tab w:val="left" w:pos="2244"/>
          <w:tab w:val="left" w:pos="2245"/>
        </w:tabs>
        <w:suppressAutoHyphens w:val="0"/>
        <w:autoSpaceDE w:val="0"/>
        <w:spacing w:before="2"/>
        <w:ind w:right="752"/>
        <w:rPr>
          <w:rFonts w:ascii="Century Gothic" w:hAnsi="Century Gothic"/>
          <w:sz w:val="20"/>
          <w:szCs w:val="20"/>
        </w:rPr>
      </w:pPr>
      <w:r>
        <w:rPr>
          <w:rFonts w:ascii="Century Gothic" w:hAnsi="Century Gothic"/>
          <w:sz w:val="20"/>
          <w:szCs w:val="20"/>
        </w:rPr>
        <w:t>Have up to date knowledge of ACCP education (ACCP curriculum, 2015 &amp; 2023)</w:t>
      </w:r>
    </w:p>
    <w:p w14:paraId="45AE39FF" w14:textId="77777777" w:rsidR="00F10EB2" w:rsidRDefault="00F10EB2" w:rsidP="00F10EB2">
      <w:pPr>
        <w:pStyle w:val="ListParagraph"/>
        <w:widowControl w:val="0"/>
        <w:numPr>
          <w:ilvl w:val="0"/>
          <w:numId w:val="8"/>
        </w:numPr>
        <w:tabs>
          <w:tab w:val="left" w:pos="2244"/>
          <w:tab w:val="left" w:pos="2245"/>
        </w:tabs>
        <w:suppressAutoHyphens w:val="0"/>
        <w:autoSpaceDE w:val="0"/>
        <w:spacing w:before="2"/>
        <w:ind w:right="752"/>
        <w:rPr>
          <w:rFonts w:ascii="Century Gothic" w:hAnsi="Century Gothic"/>
          <w:sz w:val="20"/>
          <w:szCs w:val="20"/>
        </w:rPr>
      </w:pPr>
      <w:r>
        <w:rPr>
          <w:rFonts w:ascii="Century Gothic" w:hAnsi="Century Gothic"/>
          <w:sz w:val="20"/>
          <w:szCs w:val="20"/>
        </w:rPr>
        <w:t>Significantly contribute to their local ACCP programme</w:t>
      </w:r>
    </w:p>
    <w:p w14:paraId="4B38EEAB" w14:textId="77777777" w:rsidR="00F10EB2" w:rsidRDefault="00F10EB2" w:rsidP="00F10EB2">
      <w:pPr>
        <w:pStyle w:val="BodyText"/>
        <w:ind w:right="757"/>
        <w:rPr>
          <w:rFonts w:ascii="Century Gothic" w:hAnsi="Century Gothic"/>
          <w:sz w:val="20"/>
          <w:szCs w:val="20"/>
        </w:rPr>
      </w:pPr>
    </w:p>
    <w:p w14:paraId="6228EB50" w14:textId="77777777" w:rsidR="00F10EB2" w:rsidRDefault="00F10EB2" w:rsidP="00F10EB2">
      <w:pPr>
        <w:pStyle w:val="BodyText"/>
        <w:ind w:right="-46"/>
        <w:rPr>
          <w:rFonts w:ascii="Century Gothic" w:hAnsi="Century Gothic"/>
          <w:sz w:val="20"/>
          <w:szCs w:val="20"/>
        </w:rPr>
      </w:pPr>
      <w:r>
        <w:rPr>
          <w:rFonts w:ascii="Century Gothic" w:hAnsi="Century Gothic"/>
          <w:sz w:val="20"/>
          <w:szCs w:val="20"/>
        </w:rPr>
        <w:t>Applicants who already sit on other UK-wide ICM organisations’ committees where responsibilities overlap can apply but are expected to resign from these other roles if their application is successful.</w:t>
      </w:r>
    </w:p>
    <w:p w14:paraId="56D84A0E" w14:textId="77777777" w:rsidR="00F10EB2" w:rsidRDefault="00F10EB2" w:rsidP="00F10EB2">
      <w:pPr>
        <w:pStyle w:val="BodyText"/>
        <w:ind w:right="-46"/>
        <w:rPr>
          <w:rFonts w:ascii="Century Gothic" w:hAnsi="Century Gothic"/>
          <w:sz w:val="20"/>
          <w:szCs w:val="20"/>
        </w:rPr>
      </w:pPr>
    </w:p>
    <w:p w14:paraId="429DEDCD" w14:textId="77777777" w:rsidR="00F10EB2" w:rsidRDefault="00F10EB2" w:rsidP="00F10EB2">
      <w:pPr>
        <w:rPr>
          <w:rFonts w:ascii="Century Gothic" w:hAnsi="Century Gothic"/>
          <w:b/>
          <w:bCs/>
          <w:sz w:val="12"/>
          <w:szCs w:val="12"/>
        </w:rPr>
      </w:pPr>
      <w:r>
        <w:rPr>
          <w:rFonts w:ascii="Century Gothic" w:hAnsi="Century Gothic"/>
          <w:b/>
          <w:bCs/>
          <w:color w:val="24A2C0"/>
          <w:szCs w:val="22"/>
        </w:rPr>
        <w:t>Responsibilities</w:t>
      </w:r>
    </w:p>
    <w:p w14:paraId="00B64AAC" w14:textId="77777777" w:rsidR="00F10EB2" w:rsidRPr="002E0FEB" w:rsidRDefault="00F10EB2" w:rsidP="00F10EB2">
      <w:pPr>
        <w:pStyle w:val="ListParagraph"/>
        <w:widowControl w:val="0"/>
        <w:numPr>
          <w:ilvl w:val="0"/>
          <w:numId w:val="9"/>
        </w:numPr>
        <w:tabs>
          <w:tab w:val="left" w:pos="2378"/>
          <w:tab w:val="left" w:pos="2379"/>
        </w:tabs>
        <w:suppressAutoHyphens w:val="0"/>
        <w:autoSpaceDE w:val="0"/>
        <w:spacing w:line="279" w:lineRule="exact"/>
        <w:rPr>
          <w:rFonts w:ascii="Century Gothic" w:hAnsi="Century Gothic"/>
          <w:sz w:val="20"/>
          <w:szCs w:val="20"/>
        </w:rPr>
      </w:pPr>
      <w:r>
        <w:rPr>
          <w:rFonts w:ascii="Century Gothic" w:hAnsi="Century Gothic"/>
          <w:sz w:val="20"/>
          <w:szCs w:val="20"/>
        </w:rPr>
        <w:t>Sub-</w:t>
      </w:r>
      <w:r w:rsidRPr="002E0FEB">
        <w:rPr>
          <w:rFonts w:ascii="Century Gothic" w:hAnsi="Century Gothic"/>
          <w:sz w:val="20"/>
          <w:szCs w:val="20"/>
        </w:rPr>
        <w:t>Committee</w:t>
      </w:r>
      <w:r w:rsidRPr="002E0FEB">
        <w:rPr>
          <w:rFonts w:ascii="Century Gothic" w:hAnsi="Century Gothic"/>
          <w:spacing w:val="-6"/>
          <w:sz w:val="20"/>
          <w:szCs w:val="20"/>
        </w:rPr>
        <w:t xml:space="preserve"> </w:t>
      </w:r>
      <w:r w:rsidRPr="002E0FEB">
        <w:rPr>
          <w:rFonts w:ascii="Century Gothic" w:hAnsi="Century Gothic"/>
          <w:sz w:val="20"/>
          <w:szCs w:val="20"/>
        </w:rPr>
        <w:t>Members</w:t>
      </w:r>
      <w:r w:rsidRPr="002E0FEB">
        <w:rPr>
          <w:rFonts w:ascii="Century Gothic" w:hAnsi="Century Gothic"/>
          <w:spacing w:val="-3"/>
          <w:sz w:val="20"/>
          <w:szCs w:val="20"/>
        </w:rPr>
        <w:t xml:space="preserve"> </w:t>
      </w:r>
      <w:r w:rsidRPr="002E0FEB">
        <w:rPr>
          <w:rFonts w:ascii="Century Gothic" w:hAnsi="Century Gothic"/>
          <w:sz w:val="20"/>
          <w:szCs w:val="20"/>
        </w:rPr>
        <w:t>are</w:t>
      </w:r>
      <w:r w:rsidRPr="002E0FEB">
        <w:rPr>
          <w:rFonts w:ascii="Century Gothic" w:hAnsi="Century Gothic"/>
          <w:spacing w:val="-5"/>
          <w:sz w:val="20"/>
          <w:szCs w:val="20"/>
        </w:rPr>
        <w:t xml:space="preserve"> </w:t>
      </w:r>
      <w:r w:rsidRPr="002E0FEB">
        <w:rPr>
          <w:rFonts w:ascii="Century Gothic" w:hAnsi="Century Gothic"/>
          <w:sz w:val="20"/>
          <w:szCs w:val="20"/>
        </w:rPr>
        <w:t>expected</w:t>
      </w:r>
      <w:r w:rsidRPr="002E0FEB">
        <w:rPr>
          <w:rFonts w:ascii="Century Gothic" w:hAnsi="Century Gothic"/>
          <w:spacing w:val="-6"/>
          <w:sz w:val="20"/>
          <w:szCs w:val="20"/>
        </w:rPr>
        <w:t xml:space="preserve"> </w:t>
      </w:r>
      <w:r w:rsidRPr="002E0FEB">
        <w:rPr>
          <w:rFonts w:ascii="Century Gothic" w:hAnsi="Century Gothic"/>
          <w:sz w:val="20"/>
          <w:szCs w:val="20"/>
        </w:rPr>
        <w:t>to</w:t>
      </w:r>
      <w:r w:rsidRPr="002E0FEB">
        <w:rPr>
          <w:rFonts w:ascii="Century Gothic" w:hAnsi="Century Gothic"/>
          <w:spacing w:val="-5"/>
          <w:sz w:val="20"/>
          <w:szCs w:val="20"/>
        </w:rPr>
        <w:t xml:space="preserve"> </w:t>
      </w:r>
      <w:r w:rsidRPr="002E0FEB">
        <w:rPr>
          <w:rFonts w:ascii="Century Gothic" w:hAnsi="Century Gothic"/>
          <w:sz w:val="20"/>
          <w:szCs w:val="20"/>
        </w:rPr>
        <w:t>attend</w:t>
      </w:r>
      <w:r w:rsidRPr="002E0FEB">
        <w:rPr>
          <w:rFonts w:ascii="Century Gothic" w:hAnsi="Century Gothic"/>
          <w:spacing w:val="-4"/>
          <w:sz w:val="20"/>
          <w:szCs w:val="20"/>
        </w:rPr>
        <w:t xml:space="preserve"> </w:t>
      </w:r>
      <w:r w:rsidRPr="002E0FEB">
        <w:rPr>
          <w:rFonts w:ascii="Century Gothic" w:hAnsi="Century Gothic"/>
          <w:sz w:val="20"/>
          <w:szCs w:val="20"/>
        </w:rPr>
        <w:t>all</w:t>
      </w:r>
      <w:r w:rsidRPr="002E0FEB">
        <w:rPr>
          <w:rFonts w:ascii="Century Gothic" w:hAnsi="Century Gothic"/>
          <w:spacing w:val="-6"/>
          <w:sz w:val="20"/>
          <w:szCs w:val="20"/>
        </w:rPr>
        <w:t xml:space="preserve"> </w:t>
      </w:r>
      <w:r w:rsidRPr="002E0FEB">
        <w:rPr>
          <w:rFonts w:ascii="Century Gothic" w:hAnsi="Century Gothic"/>
          <w:spacing w:val="-2"/>
          <w:sz w:val="20"/>
          <w:szCs w:val="20"/>
        </w:rPr>
        <w:t>meetings.</w:t>
      </w:r>
    </w:p>
    <w:p w14:paraId="6C5B5092" w14:textId="77777777" w:rsidR="00F10EB2" w:rsidRPr="002E0FEB" w:rsidRDefault="00F10EB2" w:rsidP="00F10EB2">
      <w:pPr>
        <w:pStyle w:val="ListParagraph"/>
        <w:widowControl w:val="0"/>
        <w:numPr>
          <w:ilvl w:val="0"/>
          <w:numId w:val="9"/>
        </w:numPr>
        <w:tabs>
          <w:tab w:val="left" w:pos="2378"/>
          <w:tab w:val="left" w:pos="2379"/>
        </w:tabs>
        <w:suppressAutoHyphens w:val="0"/>
        <w:autoSpaceDE w:val="0"/>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Pr>
          <w:rFonts w:ascii="Century Gothic" w:hAnsi="Century Gothic"/>
          <w:sz w:val="20"/>
          <w:szCs w:val="20"/>
        </w:rPr>
        <w:t>FICMASC</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062ED1B4" w14:textId="77777777" w:rsidR="00F10EB2" w:rsidRPr="002E0FEB" w:rsidRDefault="00F10EB2" w:rsidP="00F10EB2">
      <w:pPr>
        <w:pStyle w:val="ListParagraph"/>
        <w:widowControl w:val="0"/>
        <w:numPr>
          <w:ilvl w:val="0"/>
          <w:numId w:val="10"/>
        </w:numPr>
        <w:tabs>
          <w:tab w:val="left" w:pos="3099"/>
        </w:tabs>
        <w:suppressAutoHyphens w:val="0"/>
        <w:autoSpaceDE w:val="0"/>
        <w:spacing w:line="272" w:lineRule="exact"/>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Pr>
          <w:rFonts w:ascii="Century Gothic" w:hAnsi="Century Gothic"/>
          <w:spacing w:val="-5"/>
          <w:sz w:val="20"/>
          <w:szCs w:val="20"/>
        </w:rPr>
        <w:t>Sub-</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4D2F8B2E" w14:textId="77777777" w:rsidR="00F10EB2" w:rsidRPr="002E0FEB" w:rsidRDefault="00F10EB2" w:rsidP="00F10EB2">
      <w:pPr>
        <w:pStyle w:val="ListParagraph"/>
        <w:widowControl w:val="0"/>
        <w:numPr>
          <w:ilvl w:val="0"/>
          <w:numId w:val="10"/>
        </w:numPr>
        <w:tabs>
          <w:tab w:val="left" w:pos="3099"/>
        </w:tabs>
        <w:suppressAutoHyphens w:val="0"/>
        <w:autoSpaceDE w:val="0"/>
        <w:spacing w:line="268" w:lineRule="exact"/>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33FB44AB" w14:textId="77777777" w:rsidR="00F10EB2" w:rsidRPr="00573BF0" w:rsidRDefault="00F10EB2" w:rsidP="00F10EB2">
      <w:pPr>
        <w:pStyle w:val="ListParagraph"/>
        <w:widowControl w:val="0"/>
        <w:numPr>
          <w:ilvl w:val="0"/>
          <w:numId w:val="10"/>
        </w:numPr>
        <w:tabs>
          <w:tab w:val="left" w:pos="3099"/>
        </w:tabs>
        <w:suppressAutoHyphens w:val="0"/>
        <w:autoSpaceDE w:val="0"/>
        <w:spacing w:line="235" w:lineRule="auto"/>
        <w:ind w:right="808"/>
        <w:rPr>
          <w:rFonts w:ascii="Century Gothic" w:hAnsi="Century Gothic"/>
          <w:sz w:val="20"/>
          <w:szCs w:val="20"/>
        </w:rPr>
      </w:pPr>
      <w:r w:rsidRPr="002E0FEB">
        <w:rPr>
          <w:rFonts w:ascii="Century Gothic" w:hAnsi="Century Gothic"/>
          <w:sz w:val="20"/>
          <w:szCs w:val="20"/>
        </w:rPr>
        <w:lastRenderedPageBreak/>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Pr>
          <w:rFonts w:ascii="Century Gothic" w:hAnsi="Century Gothic"/>
          <w:sz w:val="20"/>
          <w:szCs w:val="20"/>
        </w:rPr>
        <w:t>(i.e. ACCP Conference</w:t>
      </w:r>
      <w:r w:rsidRPr="002E0FEB">
        <w:rPr>
          <w:rFonts w:ascii="Century Gothic" w:hAnsi="Century Gothic"/>
          <w:sz w:val="20"/>
          <w:szCs w:val="20"/>
        </w:rPr>
        <w:t>)</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49862F9C" w14:textId="77777777" w:rsidR="00F10EB2" w:rsidRPr="002E0FEB" w:rsidRDefault="00F10EB2" w:rsidP="00F10EB2">
      <w:pPr>
        <w:pStyle w:val="ListParagraph"/>
        <w:widowControl w:val="0"/>
        <w:numPr>
          <w:ilvl w:val="0"/>
          <w:numId w:val="10"/>
        </w:numPr>
        <w:tabs>
          <w:tab w:val="left" w:pos="3099"/>
        </w:tabs>
        <w:suppressAutoHyphens w:val="0"/>
        <w:autoSpaceDE w:val="0"/>
        <w:spacing w:line="235" w:lineRule="auto"/>
        <w:ind w:right="808"/>
        <w:rPr>
          <w:rFonts w:ascii="Century Gothic" w:hAnsi="Century Gothic"/>
          <w:sz w:val="20"/>
          <w:szCs w:val="20"/>
        </w:rPr>
      </w:pPr>
      <w:r>
        <w:rPr>
          <w:rFonts w:ascii="Century Gothic" w:hAnsi="Century Gothic"/>
          <w:spacing w:val="-2"/>
          <w:sz w:val="20"/>
          <w:szCs w:val="20"/>
        </w:rPr>
        <w:t>Attend regular virtual membership review meetings (expectation 6 per year)</w:t>
      </w:r>
    </w:p>
    <w:p w14:paraId="3BDD4532" w14:textId="77777777" w:rsidR="00F10EB2" w:rsidRPr="002E0FEB" w:rsidRDefault="00F10EB2" w:rsidP="00F10EB2">
      <w:pPr>
        <w:pStyle w:val="ListParagraph"/>
        <w:widowControl w:val="0"/>
        <w:numPr>
          <w:ilvl w:val="0"/>
          <w:numId w:val="10"/>
        </w:numPr>
        <w:tabs>
          <w:tab w:val="left" w:pos="3099"/>
        </w:tabs>
        <w:suppressAutoHyphens w:val="0"/>
        <w:autoSpaceDE w:val="0"/>
        <w:spacing w:line="272" w:lineRule="exact"/>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32B45A9E" w14:textId="77777777" w:rsidR="00F10EB2" w:rsidRPr="002E0FEB" w:rsidRDefault="00F10EB2" w:rsidP="00F10EB2">
      <w:pPr>
        <w:pStyle w:val="ListParagraph"/>
        <w:widowControl w:val="0"/>
        <w:numPr>
          <w:ilvl w:val="0"/>
          <w:numId w:val="9"/>
        </w:numPr>
        <w:tabs>
          <w:tab w:val="left" w:pos="2378"/>
          <w:tab w:val="left" w:pos="2379"/>
        </w:tabs>
        <w:suppressAutoHyphens w:val="0"/>
        <w:autoSpaceDE w:val="0"/>
        <w:ind w:right="1000"/>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and the Faculty website.</w:t>
      </w:r>
    </w:p>
    <w:p w14:paraId="4C0535DE" w14:textId="77777777" w:rsidR="00F10EB2" w:rsidRPr="00B75923" w:rsidRDefault="00F10EB2" w:rsidP="00F10EB2">
      <w:pPr>
        <w:pStyle w:val="ListParagraph"/>
        <w:widowControl w:val="0"/>
        <w:numPr>
          <w:ilvl w:val="0"/>
          <w:numId w:val="9"/>
        </w:numPr>
        <w:tabs>
          <w:tab w:val="left" w:pos="2378"/>
          <w:tab w:val="left" w:pos="2379"/>
        </w:tabs>
        <w:suppressAutoHyphens w:val="0"/>
        <w:autoSpaceDE w:val="0"/>
        <w:ind w:right="985"/>
        <w:rPr>
          <w:rFonts w:ascii="Century Gothic" w:hAnsi="Century Gothic"/>
          <w:sz w:val="20"/>
          <w:szCs w:val="20"/>
        </w:rPr>
      </w:pPr>
      <w:r>
        <w:rPr>
          <w:rFonts w:ascii="Century Gothic" w:hAnsi="Century Gothic"/>
          <w:sz w:val="20"/>
          <w:szCs w:val="20"/>
        </w:rPr>
        <w:t>Sub-</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Partner Colleges or the Academy of Medical Royal Colleges.</w:t>
      </w:r>
    </w:p>
    <w:p w14:paraId="2ECC0515" w14:textId="77777777" w:rsidR="00F10EB2" w:rsidRDefault="00F10EB2" w:rsidP="00F10EB2">
      <w:pPr>
        <w:rPr>
          <w:rFonts w:ascii="Century Gothic" w:hAnsi="Century Gothic"/>
          <w:b/>
          <w:bCs/>
          <w:sz w:val="20"/>
          <w:szCs w:val="20"/>
        </w:rPr>
      </w:pPr>
    </w:p>
    <w:p w14:paraId="63EBD5F0" w14:textId="77777777" w:rsidR="00F10EB2" w:rsidRDefault="00F10EB2" w:rsidP="00F10EB2">
      <w:pPr>
        <w:rPr>
          <w:rFonts w:ascii="Century Gothic" w:hAnsi="Century Gothic"/>
          <w:sz w:val="20"/>
          <w:szCs w:val="20"/>
          <w:lang w:val="en"/>
        </w:rPr>
      </w:pPr>
      <w:r>
        <w:rPr>
          <w:rFonts w:ascii="Century Gothic" w:hAnsi="Century Gothic"/>
          <w:b/>
          <w:bCs/>
          <w:color w:val="24A2C0"/>
          <w:szCs w:val="22"/>
        </w:rPr>
        <w:t>Meetings</w:t>
      </w:r>
      <w:r>
        <w:rPr>
          <w:rFonts w:ascii="Century Gothic" w:hAnsi="Century Gothic"/>
          <w:b/>
          <w:bCs/>
          <w:color w:val="24A2C0"/>
          <w:sz w:val="28"/>
          <w:szCs w:val="28"/>
        </w:rPr>
        <w:br/>
      </w:r>
      <w:r>
        <w:rPr>
          <w:rFonts w:ascii="Century Gothic" w:hAnsi="Century Gothic"/>
          <w:sz w:val="20"/>
          <w:szCs w:val="20"/>
          <w:lang w:val="en-US"/>
        </w:rPr>
        <w:t xml:space="preserve">Typically, meetings take place quarterly. There will be a combination of virtual and in-person meetings, which are specified in advance. </w:t>
      </w:r>
      <w:r>
        <w:rPr>
          <w:rFonts w:ascii="Century Gothic" w:hAnsi="Century Gothic"/>
          <w:sz w:val="20"/>
          <w:szCs w:val="20"/>
          <w:lang w:val="en"/>
        </w:rPr>
        <w:t>Travel expenses are reimbursed subject to the expenses policy. Forthcoming meeting dates are:</w:t>
      </w:r>
    </w:p>
    <w:p w14:paraId="697B33D3" w14:textId="77777777" w:rsidR="00F10EB2" w:rsidRDefault="00F10EB2" w:rsidP="00F10EB2">
      <w:pPr>
        <w:suppressAutoHyphens w:val="0"/>
        <w:rPr>
          <w:rFonts w:ascii="Century Gothic" w:hAnsi="Century Gothic"/>
          <w:sz w:val="20"/>
          <w:szCs w:val="20"/>
          <w:lang w:val="en"/>
        </w:rPr>
      </w:pPr>
    </w:p>
    <w:p w14:paraId="5E1B7747" w14:textId="77777777" w:rsidR="00F10EB2" w:rsidRPr="00556F58" w:rsidRDefault="00F10EB2" w:rsidP="00F10EB2">
      <w:pPr>
        <w:numPr>
          <w:ilvl w:val="0"/>
          <w:numId w:val="11"/>
        </w:numPr>
        <w:rPr>
          <w:rFonts w:ascii="Century Gothic" w:hAnsi="Century Gothic"/>
          <w:sz w:val="20"/>
          <w:szCs w:val="20"/>
        </w:rPr>
      </w:pPr>
      <w:r>
        <w:rPr>
          <w:rFonts w:ascii="Century Gothic" w:hAnsi="Century Gothic"/>
          <w:sz w:val="20"/>
          <w:szCs w:val="20"/>
        </w:rPr>
        <w:t>w/c 16</w:t>
      </w:r>
      <w:r w:rsidRPr="006564DC">
        <w:rPr>
          <w:rFonts w:ascii="Century Gothic" w:hAnsi="Century Gothic"/>
          <w:sz w:val="20"/>
          <w:szCs w:val="20"/>
          <w:vertAlign w:val="superscript"/>
        </w:rPr>
        <w:t>th</w:t>
      </w:r>
      <w:r>
        <w:rPr>
          <w:rFonts w:ascii="Century Gothic" w:hAnsi="Century Gothic"/>
          <w:sz w:val="20"/>
          <w:szCs w:val="20"/>
        </w:rPr>
        <w:t xml:space="preserve"> </w:t>
      </w:r>
      <w:r w:rsidRPr="00556F58">
        <w:rPr>
          <w:rFonts w:ascii="Century Gothic" w:hAnsi="Century Gothic"/>
          <w:sz w:val="20"/>
          <w:szCs w:val="20"/>
        </w:rPr>
        <w:t>June 202</w:t>
      </w:r>
      <w:r>
        <w:rPr>
          <w:rFonts w:ascii="Century Gothic" w:hAnsi="Century Gothic"/>
          <w:sz w:val="20"/>
          <w:szCs w:val="20"/>
        </w:rPr>
        <w:t>5</w:t>
      </w:r>
      <w:r w:rsidRPr="00556F58">
        <w:rPr>
          <w:rFonts w:ascii="Century Gothic" w:hAnsi="Century Gothic"/>
          <w:sz w:val="20"/>
          <w:szCs w:val="20"/>
        </w:rPr>
        <w:t xml:space="preserve"> (</w:t>
      </w:r>
      <w:r>
        <w:rPr>
          <w:rFonts w:ascii="Century Gothic" w:hAnsi="Century Gothic"/>
          <w:sz w:val="20"/>
          <w:szCs w:val="20"/>
        </w:rPr>
        <w:t>TBC</w:t>
      </w:r>
      <w:r w:rsidRPr="00556F58">
        <w:rPr>
          <w:rFonts w:ascii="Century Gothic" w:hAnsi="Century Gothic"/>
          <w:sz w:val="20"/>
          <w:szCs w:val="20"/>
        </w:rPr>
        <w:t>)</w:t>
      </w:r>
    </w:p>
    <w:p w14:paraId="5EBBB75B" w14:textId="77777777" w:rsidR="00F10EB2" w:rsidRDefault="00F10EB2" w:rsidP="00F10EB2">
      <w:pPr>
        <w:numPr>
          <w:ilvl w:val="0"/>
          <w:numId w:val="11"/>
        </w:numPr>
        <w:rPr>
          <w:rFonts w:ascii="Century Gothic" w:hAnsi="Century Gothic"/>
          <w:sz w:val="20"/>
          <w:szCs w:val="20"/>
        </w:rPr>
      </w:pPr>
      <w:r>
        <w:rPr>
          <w:rFonts w:ascii="Century Gothic" w:hAnsi="Century Gothic"/>
          <w:sz w:val="20"/>
          <w:szCs w:val="20"/>
        </w:rPr>
        <w:t xml:space="preserve">16 </w:t>
      </w:r>
      <w:r w:rsidRPr="00556F58">
        <w:rPr>
          <w:rFonts w:ascii="Century Gothic" w:hAnsi="Century Gothic"/>
          <w:sz w:val="20"/>
          <w:szCs w:val="20"/>
        </w:rPr>
        <w:t>September 202</w:t>
      </w:r>
      <w:r>
        <w:rPr>
          <w:rFonts w:ascii="Century Gothic" w:hAnsi="Century Gothic"/>
          <w:sz w:val="20"/>
          <w:szCs w:val="20"/>
        </w:rPr>
        <w:t>5</w:t>
      </w:r>
      <w:r w:rsidRPr="00556F58">
        <w:rPr>
          <w:rFonts w:ascii="Century Gothic" w:hAnsi="Century Gothic"/>
          <w:sz w:val="20"/>
          <w:szCs w:val="20"/>
        </w:rPr>
        <w:t xml:space="preserve"> (</w:t>
      </w:r>
      <w:r>
        <w:rPr>
          <w:rFonts w:ascii="Century Gothic" w:hAnsi="Century Gothic"/>
          <w:sz w:val="20"/>
          <w:szCs w:val="20"/>
        </w:rPr>
        <w:t>virtual)</w:t>
      </w:r>
    </w:p>
    <w:p w14:paraId="627612B8" w14:textId="77777777" w:rsidR="00F10EB2" w:rsidRPr="00556F58" w:rsidRDefault="00F10EB2" w:rsidP="00F10EB2">
      <w:pPr>
        <w:numPr>
          <w:ilvl w:val="0"/>
          <w:numId w:val="11"/>
        </w:numPr>
        <w:rPr>
          <w:rFonts w:ascii="Century Gothic" w:hAnsi="Century Gothic"/>
          <w:sz w:val="20"/>
          <w:szCs w:val="20"/>
        </w:rPr>
      </w:pPr>
      <w:r>
        <w:rPr>
          <w:rFonts w:ascii="Century Gothic" w:hAnsi="Century Gothic"/>
          <w:sz w:val="20"/>
          <w:szCs w:val="20"/>
        </w:rPr>
        <w:t>25 November 2025 (RCoA)</w:t>
      </w:r>
    </w:p>
    <w:p w14:paraId="5A7D2844" w14:textId="77777777" w:rsidR="00F10EB2" w:rsidRDefault="00F10EB2" w:rsidP="00F10EB2">
      <w:pPr>
        <w:rPr>
          <w:rFonts w:ascii="Century Gothic" w:hAnsi="Century Gothic"/>
          <w:b/>
          <w:bCs/>
          <w:color w:val="24A2C0"/>
          <w:szCs w:val="22"/>
        </w:rPr>
      </w:pPr>
    </w:p>
    <w:p w14:paraId="0E7EAF3E" w14:textId="77777777" w:rsidR="00F10EB2" w:rsidRDefault="00F10EB2" w:rsidP="00F10EB2">
      <w:pPr>
        <w:rPr>
          <w:rFonts w:ascii="Century Gothic" w:hAnsi="Century Gothic"/>
          <w:b/>
          <w:bCs/>
          <w:sz w:val="12"/>
          <w:szCs w:val="12"/>
        </w:rPr>
      </w:pPr>
      <w:r>
        <w:rPr>
          <w:rFonts w:ascii="Century Gothic" w:hAnsi="Century Gothic"/>
          <w:b/>
          <w:bCs/>
          <w:color w:val="24A2C0"/>
          <w:szCs w:val="22"/>
        </w:rPr>
        <w:t>Support</w:t>
      </w:r>
    </w:p>
    <w:p w14:paraId="2D159EA3" w14:textId="3B198934" w:rsidR="00F10EB2" w:rsidRDefault="00F10EB2" w:rsidP="00F10EB2">
      <w:pPr>
        <w:pStyle w:val="BodyText"/>
        <w:ind w:right="-330"/>
        <w:rPr>
          <w:rFonts w:ascii="Century Gothic" w:hAnsi="Century Gothic"/>
          <w:sz w:val="20"/>
          <w:szCs w:val="20"/>
        </w:rPr>
      </w:pPr>
      <w:r>
        <w:rPr>
          <w:rFonts w:ascii="Century Gothic" w:hAnsi="Century Gothic"/>
          <w:sz w:val="20"/>
          <w:szCs w:val="20"/>
        </w:rPr>
        <w:t>It</w:t>
      </w:r>
      <w:r>
        <w:rPr>
          <w:rFonts w:ascii="Century Gothic" w:hAnsi="Century Gothic"/>
          <w:spacing w:val="-3"/>
          <w:sz w:val="20"/>
          <w:szCs w:val="20"/>
        </w:rPr>
        <w:t xml:space="preserve"> </w:t>
      </w:r>
      <w:r>
        <w:rPr>
          <w:rFonts w:ascii="Century Gothic" w:hAnsi="Century Gothic"/>
          <w:sz w:val="20"/>
          <w:szCs w:val="20"/>
        </w:rPr>
        <w:t>is</w:t>
      </w:r>
      <w:r>
        <w:rPr>
          <w:rFonts w:ascii="Century Gothic" w:hAnsi="Century Gothic"/>
          <w:spacing w:val="-3"/>
          <w:sz w:val="20"/>
          <w:szCs w:val="20"/>
        </w:rPr>
        <w:t xml:space="preserve"> </w:t>
      </w:r>
      <w:r>
        <w:rPr>
          <w:rFonts w:ascii="Century Gothic" w:hAnsi="Century Gothic"/>
          <w:sz w:val="20"/>
          <w:szCs w:val="20"/>
        </w:rPr>
        <w:t>recommended</w:t>
      </w:r>
      <w:r>
        <w:rPr>
          <w:rFonts w:ascii="Century Gothic" w:hAnsi="Century Gothic"/>
          <w:spacing w:val="-5"/>
          <w:sz w:val="20"/>
          <w:szCs w:val="20"/>
        </w:rPr>
        <w:t xml:space="preserve"> </w:t>
      </w:r>
      <w:r>
        <w:rPr>
          <w:rFonts w:ascii="Century Gothic" w:hAnsi="Century Gothic"/>
          <w:sz w:val="20"/>
          <w:szCs w:val="20"/>
        </w:rPr>
        <w:t>that</w:t>
      </w:r>
      <w:r>
        <w:rPr>
          <w:rFonts w:ascii="Century Gothic" w:hAnsi="Century Gothic"/>
          <w:spacing w:val="-3"/>
          <w:sz w:val="20"/>
          <w:szCs w:val="20"/>
        </w:rPr>
        <w:t xml:space="preserve"> </w:t>
      </w:r>
      <w:r>
        <w:rPr>
          <w:rFonts w:ascii="Century Gothic" w:hAnsi="Century Gothic"/>
          <w:sz w:val="20"/>
          <w:szCs w:val="20"/>
        </w:rPr>
        <w:t>potential</w:t>
      </w:r>
      <w:r>
        <w:rPr>
          <w:rFonts w:ascii="Century Gothic" w:hAnsi="Century Gothic"/>
          <w:spacing w:val="-4"/>
          <w:sz w:val="20"/>
          <w:szCs w:val="20"/>
        </w:rPr>
        <w:t xml:space="preserve"> Sub-</w:t>
      </w:r>
      <w:r>
        <w:rPr>
          <w:rFonts w:ascii="Century Gothic" w:hAnsi="Century Gothic"/>
          <w:sz w:val="20"/>
          <w:szCs w:val="20"/>
        </w:rPr>
        <w:t>Committee</w:t>
      </w:r>
      <w:r>
        <w:rPr>
          <w:rFonts w:ascii="Century Gothic" w:hAnsi="Century Gothic"/>
          <w:spacing w:val="-3"/>
          <w:sz w:val="20"/>
          <w:szCs w:val="20"/>
        </w:rPr>
        <w:t xml:space="preserve"> </w:t>
      </w:r>
      <w:r>
        <w:rPr>
          <w:rFonts w:ascii="Century Gothic" w:hAnsi="Century Gothic"/>
          <w:sz w:val="20"/>
          <w:szCs w:val="20"/>
        </w:rPr>
        <w:t>Members</w:t>
      </w:r>
      <w:r>
        <w:rPr>
          <w:rFonts w:ascii="Century Gothic" w:hAnsi="Century Gothic"/>
          <w:spacing w:val="-3"/>
          <w:sz w:val="20"/>
          <w:szCs w:val="20"/>
        </w:rPr>
        <w:t xml:space="preserve"> </w:t>
      </w:r>
      <w:r>
        <w:rPr>
          <w:rFonts w:ascii="Century Gothic" w:hAnsi="Century Gothic"/>
          <w:sz w:val="20"/>
          <w:szCs w:val="20"/>
        </w:rPr>
        <w:t>discuss</w:t>
      </w:r>
      <w:r>
        <w:rPr>
          <w:rFonts w:ascii="Century Gothic" w:hAnsi="Century Gothic"/>
          <w:spacing w:val="-3"/>
          <w:sz w:val="20"/>
          <w:szCs w:val="20"/>
        </w:rPr>
        <w:t xml:space="preserve"> </w:t>
      </w:r>
      <w:r>
        <w:rPr>
          <w:rFonts w:ascii="Century Gothic" w:hAnsi="Century Gothic"/>
          <w:sz w:val="20"/>
          <w:szCs w:val="20"/>
        </w:rPr>
        <w:t>the</w:t>
      </w:r>
      <w:r>
        <w:rPr>
          <w:rFonts w:ascii="Century Gothic" w:hAnsi="Century Gothic"/>
          <w:spacing w:val="-3"/>
          <w:sz w:val="20"/>
          <w:szCs w:val="20"/>
        </w:rPr>
        <w:t xml:space="preserve"> </w:t>
      </w:r>
      <w:r>
        <w:rPr>
          <w:rFonts w:ascii="Century Gothic" w:hAnsi="Century Gothic"/>
          <w:sz w:val="20"/>
          <w:szCs w:val="20"/>
        </w:rPr>
        <w:t>appointment</w:t>
      </w:r>
      <w:r>
        <w:rPr>
          <w:rFonts w:ascii="Century Gothic" w:hAnsi="Century Gothic"/>
          <w:spacing w:val="-3"/>
          <w:sz w:val="20"/>
          <w:szCs w:val="20"/>
        </w:rPr>
        <w:t xml:space="preserve"> </w:t>
      </w:r>
      <w:r>
        <w:rPr>
          <w:rFonts w:ascii="Century Gothic" w:hAnsi="Century Gothic"/>
          <w:sz w:val="20"/>
          <w:szCs w:val="20"/>
        </w:rPr>
        <w:t>with</w:t>
      </w:r>
      <w:r>
        <w:rPr>
          <w:rFonts w:ascii="Century Gothic" w:hAnsi="Century Gothic"/>
          <w:spacing w:val="-3"/>
          <w:sz w:val="20"/>
          <w:szCs w:val="20"/>
        </w:rPr>
        <w:t xml:space="preserve"> </w:t>
      </w:r>
      <w:r>
        <w:rPr>
          <w:rFonts w:ascii="Century Gothic" w:hAnsi="Century Gothic"/>
          <w:sz w:val="20"/>
          <w:szCs w:val="20"/>
        </w:rPr>
        <w:t>hospital</w:t>
      </w:r>
      <w:r>
        <w:rPr>
          <w:rFonts w:ascii="Century Gothic" w:hAnsi="Century Gothic"/>
          <w:spacing w:val="-5"/>
          <w:sz w:val="20"/>
          <w:szCs w:val="20"/>
        </w:rPr>
        <w:t xml:space="preserve"> </w:t>
      </w:r>
      <w:r>
        <w:rPr>
          <w:rFonts w:ascii="Century Gothic" w:hAnsi="Century Gothic"/>
          <w:sz w:val="20"/>
          <w:szCs w:val="20"/>
        </w:rPr>
        <w:t>colleagues and senior management, to ensure they can dedicate appropriate time to the role.</w:t>
      </w:r>
    </w:p>
    <w:p w14:paraId="3173A723" w14:textId="77777777" w:rsidR="00F10EB2" w:rsidRDefault="00F10EB2" w:rsidP="00F10EB2">
      <w:pPr>
        <w:rPr>
          <w:rFonts w:ascii="Century Gothic" w:hAnsi="Century Gothic"/>
          <w:sz w:val="20"/>
          <w:szCs w:val="20"/>
        </w:rPr>
      </w:pPr>
    </w:p>
    <w:p w14:paraId="3CDFADFA" w14:textId="792561C3" w:rsidR="00F10EB2" w:rsidRDefault="00F10EB2" w:rsidP="00F10EB2">
      <w:pPr>
        <w:rPr>
          <w:rFonts w:ascii="Century Gothic" w:hAnsi="Century Gothic"/>
          <w:b/>
          <w:bCs/>
          <w:color w:val="24A2C0"/>
          <w:sz w:val="28"/>
          <w:szCs w:val="28"/>
        </w:rPr>
      </w:pPr>
      <w:r>
        <w:rPr>
          <w:rFonts w:ascii="Century Gothic" w:hAnsi="Century Gothic"/>
          <w:sz w:val="20"/>
          <w:szCs w:val="20"/>
        </w:rPr>
        <w:t>The</w:t>
      </w:r>
      <w:r>
        <w:rPr>
          <w:rFonts w:ascii="Century Gothic" w:hAnsi="Century Gothic"/>
          <w:spacing w:val="-1"/>
          <w:sz w:val="20"/>
          <w:szCs w:val="20"/>
        </w:rPr>
        <w:t xml:space="preserve"> Sub-</w:t>
      </w:r>
      <w:r>
        <w:rPr>
          <w:rFonts w:ascii="Century Gothic" w:hAnsi="Century Gothic"/>
          <w:sz w:val="20"/>
          <w:szCs w:val="20"/>
        </w:rPr>
        <w:t>Committee operates in a</w:t>
      </w:r>
      <w:r>
        <w:rPr>
          <w:rFonts w:ascii="Century Gothic" w:hAnsi="Century Gothic"/>
          <w:spacing w:val="-2"/>
          <w:sz w:val="20"/>
          <w:szCs w:val="20"/>
        </w:rPr>
        <w:t xml:space="preserve"> </w:t>
      </w:r>
      <w:r>
        <w:rPr>
          <w:rFonts w:ascii="Century Gothic" w:hAnsi="Century Gothic"/>
          <w:sz w:val="20"/>
          <w:szCs w:val="20"/>
        </w:rPr>
        <w:t>positive and open working environment and both established members and the FICM Secretariat will be on hand to support you as you join and with any subsequent workflow.</w:t>
      </w:r>
    </w:p>
    <w:p w14:paraId="729FCCDA" w14:textId="77777777" w:rsidR="00F10EB2" w:rsidRDefault="00F10EB2" w:rsidP="00F10EB2">
      <w:pPr>
        <w:suppressAutoHyphens w:val="0"/>
        <w:autoSpaceDE w:val="0"/>
        <w:rPr>
          <w:rFonts w:ascii="Century Gothic" w:eastAsia="Calibri" w:hAnsi="Century Gothic" w:cs="Calibri"/>
          <w:color w:val="000000"/>
          <w:sz w:val="20"/>
          <w:szCs w:val="20"/>
          <w:lang w:eastAsia="en-US"/>
        </w:rPr>
      </w:pPr>
    </w:p>
    <w:p w14:paraId="7782C30C" w14:textId="77777777" w:rsidR="00F10EB2" w:rsidRDefault="00F10EB2" w:rsidP="00F10EB2">
      <w:pPr>
        <w:rPr>
          <w:rFonts w:ascii="Century Gothic" w:hAnsi="Century Gothic"/>
          <w:b/>
          <w:bCs/>
          <w:color w:val="24A2C0"/>
          <w:sz w:val="28"/>
          <w:szCs w:val="28"/>
        </w:rPr>
      </w:pPr>
      <w:bookmarkStart w:id="0" w:name="_Hlk156385961"/>
      <w:r>
        <w:rPr>
          <w:rFonts w:ascii="Century Gothic" w:hAnsi="Century Gothic"/>
          <w:b/>
          <w:bCs/>
          <w:color w:val="24A2C0"/>
          <w:sz w:val="28"/>
          <w:szCs w:val="28"/>
        </w:rPr>
        <w:t>Equity, Diversity &amp; Inclusion</w:t>
      </w:r>
    </w:p>
    <w:p w14:paraId="6E81AD4D" w14:textId="77777777" w:rsidR="00F10EB2" w:rsidRDefault="00F10EB2" w:rsidP="00F10EB2">
      <w:pPr>
        <w:suppressAutoHyphens w:val="0"/>
        <w:autoSpaceDE w:val="0"/>
        <w:rPr>
          <w:rFonts w:ascii="Century Gothic" w:hAnsi="Century Gothic"/>
          <w:sz w:val="20"/>
          <w:szCs w:val="20"/>
        </w:rPr>
      </w:pPr>
    </w:p>
    <w:p w14:paraId="7FE24C3E" w14:textId="56C454A9" w:rsidR="00F10EB2" w:rsidRDefault="00F10EB2" w:rsidP="00F10EB2">
      <w:pPr>
        <w:suppressAutoHyphens w:val="0"/>
        <w:autoSpaceDE w:val="0"/>
        <w:rPr>
          <w:rFonts w:ascii="Century Gothic" w:hAnsi="Century Gothic" w:cs="Calibri"/>
          <w:b/>
          <w:bCs/>
          <w:sz w:val="20"/>
          <w:szCs w:val="20"/>
          <w:lang w:val="en-US" w:eastAsia="en-US"/>
        </w:rPr>
      </w:pPr>
      <w:r>
        <w:rPr>
          <w:rFonts w:ascii="Century Gothic" w:hAnsi="Century Gothic"/>
          <w:sz w:val="20"/>
          <w:szCs w:val="20"/>
        </w:rPr>
        <w:t xml:space="preserve">FICM is dedicated to creating a sub-committee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9" w:history="1">
        <w:r>
          <w:rPr>
            <w:rStyle w:val="Hyperlink"/>
            <w:rFonts w:ascii="Century Gothic" w:eastAsiaTheme="majorEastAsia" w:hAnsi="Century Gothic"/>
            <w:sz w:val="20"/>
            <w:szCs w:val="20"/>
          </w:rPr>
          <w:t>our Strategic Aims</w:t>
        </w:r>
      </w:hyperlink>
      <w:r>
        <w:rPr>
          <w:rFonts w:ascii="Century Gothic" w:hAnsi="Century Gothic"/>
          <w:sz w:val="20"/>
          <w:szCs w:val="20"/>
        </w:rPr>
        <w:t xml:space="preserve">, so </w:t>
      </w:r>
      <w:r>
        <w:rPr>
          <w:rFonts w:ascii="Century Gothic" w:hAnsi="Century Gothic" w:cs="Calibri"/>
          <w:sz w:val="20"/>
          <w:szCs w:val="20"/>
          <w:lang w:eastAsia="en-US"/>
        </w:rPr>
        <w:t xml:space="preserve">it is important to us that this is reflected in our recruitment practices.  </w:t>
      </w:r>
      <w:r>
        <w:rPr>
          <w:rFonts w:ascii="Century Gothic" w:hAnsi="Century Gothic" w:cs="Calibri"/>
          <w:b/>
          <w:bCs/>
          <w:sz w:val="20"/>
          <w:szCs w:val="20"/>
          <w:lang w:eastAsia="en-US"/>
        </w:rPr>
        <w:t>We strongly encourage applications from individuals from all ages, races, genders, sexual orientations, ethnicities, and perspectives to ensure we maintain an inclusive culture that encourages, supports and celebrates our differences.</w:t>
      </w:r>
    </w:p>
    <w:p w14:paraId="2793EEAC" w14:textId="77777777" w:rsidR="00F10EB2" w:rsidRDefault="00F10EB2" w:rsidP="00F10EB2">
      <w:pPr>
        <w:suppressAutoHyphens w:val="0"/>
        <w:autoSpaceDE w:val="0"/>
        <w:rPr>
          <w:rFonts w:ascii="Century Gothic" w:hAnsi="Century Gothic"/>
          <w:sz w:val="20"/>
          <w:szCs w:val="20"/>
        </w:rPr>
      </w:pPr>
    </w:p>
    <w:p w14:paraId="7137F19B" w14:textId="470974D6" w:rsidR="00F10EB2" w:rsidRDefault="00F10EB2" w:rsidP="00F10EB2">
      <w:pPr>
        <w:suppressAutoHyphens w:val="0"/>
        <w:autoSpaceDE w:val="0"/>
        <w:spacing w:after="120"/>
        <w:rPr>
          <w:rFonts w:ascii="Century Gothic" w:hAnsi="Century Gothic"/>
          <w:sz w:val="20"/>
          <w:szCs w:val="20"/>
        </w:rPr>
      </w:pPr>
      <w:r>
        <w:rPr>
          <w:rFonts w:ascii="Century Gothic" w:hAnsi="Century Gothic"/>
          <w:sz w:val="20"/>
          <w:szCs w:val="20"/>
        </w:rPr>
        <w:t>In alignment with our commitment to EDI, members of this sub-committee are expected to:</w:t>
      </w:r>
    </w:p>
    <w:p w14:paraId="0A3CBF33" w14:textId="77777777" w:rsidR="00F10EB2" w:rsidRDefault="00F10EB2" w:rsidP="00F10EB2">
      <w:pPr>
        <w:numPr>
          <w:ilvl w:val="0"/>
          <w:numId w:val="6"/>
        </w:numPr>
        <w:suppressAutoHyphens w:val="0"/>
        <w:autoSpaceDE w:val="0"/>
        <w:rPr>
          <w:rFonts w:ascii="Century Gothic" w:hAnsi="Century Gothic"/>
          <w:sz w:val="20"/>
          <w:szCs w:val="20"/>
        </w:rPr>
      </w:pPr>
      <w:r>
        <w:rPr>
          <w:rFonts w:ascii="Century Gothic" w:hAnsi="Century Gothic"/>
          <w:sz w:val="20"/>
          <w:szCs w:val="20"/>
        </w:rPr>
        <w:t>Foster an inclusive and welcoming atmosphere, respecting and embracing individual differences in race, ethnicity, gender, sexual orientation, socio-economic status, age, ability, professional background and other characteristics.</w:t>
      </w:r>
    </w:p>
    <w:p w14:paraId="577FAC9E" w14:textId="77777777" w:rsidR="00F10EB2" w:rsidRDefault="00F10EB2" w:rsidP="00F10EB2">
      <w:pPr>
        <w:numPr>
          <w:ilvl w:val="0"/>
          <w:numId w:val="6"/>
        </w:numPr>
        <w:suppressAutoHyphens w:val="0"/>
        <w:autoSpaceDE w:val="0"/>
        <w:rPr>
          <w:rFonts w:ascii="Century Gothic" w:hAnsi="Century Gothic"/>
          <w:sz w:val="20"/>
          <w:szCs w:val="20"/>
        </w:rPr>
      </w:pPr>
      <w:r>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580DFFDD" w14:textId="77777777" w:rsidR="00F10EB2" w:rsidRDefault="00F10EB2" w:rsidP="00F10EB2">
      <w:pPr>
        <w:numPr>
          <w:ilvl w:val="0"/>
          <w:numId w:val="6"/>
        </w:numPr>
        <w:suppressAutoHyphens w:val="0"/>
        <w:autoSpaceDE w:val="0"/>
        <w:rPr>
          <w:rFonts w:ascii="Century Gothic" w:hAnsi="Century Gothic"/>
          <w:sz w:val="20"/>
          <w:szCs w:val="20"/>
        </w:rPr>
      </w:pPr>
      <w:r>
        <w:rPr>
          <w:rFonts w:ascii="Century Gothic" w:hAnsi="Century Gothic"/>
          <w:sz w:val="20"/>
          <w:szCs w:val="20"/>
        </w:rPr>
        <w:t>Strive to eliminate any form of discrimination, bias, or exclusion within the committee, and work towards creating an environment where all members feel valued and heard.</w:t>
      </w:r>
    </w:p>
    <w:p w14:paraId="2C1DB2A7" w14:textId="07531652" w:rsidR="00F10EB2" w:rsidRDefault="00F10EB2" w:rsidP="00F10EB2">
      <w:pPr>
        <w:numPr>
          <w:ilvl w:val="0"/>
          <w:numId w:val="6"/>
        </w:numPr>
        <w:suppressAutoHyphens w:val="0"/>
        <w:autoSpaceDE w:val="0"/>
        <w:rPr>
          <w:rFonts w:ascii="Century Gothic" w:hAnsi="Century Gothic"/>
          <w:sz w:val="20"/>
          <w:szCs w:val="20"/>
        </w:rPr>
      </w:pPr>
      <w:r>
        <w:rPr>
          <w:rFonts w:ascii="Century Gothic" w:hAnsi="Century Gothic"/>
          <w:sz w:val="20"/>
          <w:szCs w:val="20"/>
        </w:rPr>
        <w:t>Promote equal opportunities for participation, engagement, and leadership within the sub-committee, ensuring that all voices have the chance to be heard and contribute.</w:t>
      </w:r>
    </w:p>
    <w:p w14:paraId="0A5B83B1" w14:textId="77777777" w:rsidR="00F10EB2" w:rsidRDefault="00F10EB2" w:rsidP="00F10EB2">
      <w:pPr>
        <w:numPr>
          <w:ilvl w:val="0"/>
          <w:numId w:val="6"/>
        </w:numPr>
        <w:suppressAutoHyphens w:val="0"/>
        <w:autoSpaceDE w:val="0"/>
        <w:autoSpaceDN/>
        <w:rPr>
          <w:rFonts w:ascii="Century Gothic" w:hAnsi="Century Gothic"/>
          <w:b/>
          <w:bCs/>
          <w:sz w:val="28"/>
          <w:szCs w:val="28"/>
        </w:rPr>
      </w:pPr>
      <w:r>
        <w:rPr>
          <w:rFonts w:ascii="Century Gothic" w:hAnsi="Century Gothic"/>
          <w:sz w:val="20"/>
          <w:szCs w:val="20"/>
        </w:rPr>
        <w:t>Regularly review and assess our practices to identify and address any barriers to equity, diversity, and inclusion, and actively work towards continuous improvement.</w:t>
      </w:r>
      <w:bookmarkEnd w:id="0"/>
    </w:p>
    <w:p w14:paraId="09911824" w14:textId="1595CDD8" w:rsidR="00F10EB2" w:rsidRPr="00F10EB2" w:rsidRDefault="00F10EB2" w:rsidP="00F10EB2">
      <w:pPr>
        <w:rPr>
          <w:rFonts w:ascii="Century Gothic" w:hAnsi="Century Gothic" w:cstheme="minorHAnsi"/>
          <w:b/>
          <w:color w:val="24A2C0"/>
          <w:sz w:val="40"/>
          <w:szCs w:val="40"/>
        </w:rPr>
      </w:pPr>
      <w:r w:rsidRPr="00F10EB2">
        <w:rPr>
          <w:rFonts w:ascii="Century Gothic" w:hAnsi="Century Gothic" w:cstheme="minorHAnsi"/>
          <w:b/>
          <w:color w:val="24A2C0"/>
          <w:sz w:val="40"/>
          <w:szCs w:val="40"/>
        </w:rPr>
        <w:lastRenderedPageBreak/>
        <w:t>FACULTY LEADERSHIP:</w:t>
      </w:r>
    </w:p>
    <w:p w14:paraId="1E57DBDF" w14:textId="2CBA6E5B" w:rsidR="00F10EB2" w:rsidRDefault="00F10EB2" w:rsidP="00F10EB2">
      <w:pPr>
        <w:rPr>
          <w:rFonts w:ascii="Century Gothic" w:hAnsi="Century Gothic" w:cstheme="minorHAnsi"/>
          <w:color w:val="24A2C0"/>
          <w:sz w:val="40"/>
          <w:szCs w:val="40"/>
        </w:rPr>
      </w:pPr>
      <w:r w:rsidRPr="00F10EB2">
        <w:rPr>
          <w:rFonts w:ascii="Century Gothic" w:hAnsi="Century Gothic" w:cstheme="minorHAnsi"/>
          <w:color w:val="24A2C0"/>
          <w:sz w:val="40"/>
          <w:szCs w:val="40"/>
        </w:rPr>
        <w:t>FICM</w:t>
      </w:r>
      <w:r>
        <w:rPr>
          <w:rFonts w:ascii="Century Gothic" w:hAnsi="Century Gothic" w:cstheme="minorHAnsi"/>
          <w:color w:val="24A2C0"/>
          <w:sz w:val="40"/>
          <w:szCs w:val="40"/>
        </w:rPr>
        <w:t>ASC</w:t>
      </w:r>
      <w:r w:rsidRPr="00F10EB2">
        <w:rPr>
          <w:rFonts w:ascii="Century Gothic" w:hAnsi="Century Gothic" w:cstheme="minorHAnsi"/>
          <w:color w:val="24A2C0"/>
          <w:sz w:val="40"/>
          <w:szCs w:val="40"/>
        </w:rPr>
        <w:t xml:space="preserve"> Application Form </w:t>
      </w:r>
    </w:p>
    <w:p w14:paraId="31A52314" w14:textId="77777777" w:rsidR="00F10EB2" w:rsidRPr="00F10EB2" w:rsidRDefault="00F10EB2" w:rsidP="00F10EB2">
      <w:pPr>
        <w:rPr>
          <w:rFonts w:ascii="Century Gothic" w:hAnsi="Century Gothic"/>
          <w:color w:val="24A2C0"/>
          <w:szCs w:val="22"/>
        </w:rPr>
      </w:pPr>
    </w:p>
    <w:p w14:paraId="28845BAE" w14:textId="2A465C39"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57216" behindDoc="0" locked="0" layoutInCell="1" allowOverlap="1" wp14:anchorId="60FBAF34" wp14:editId="511EEBBC">
                <wp:simplePos x="0" y="0"/>
                <wp:positionH relativeFrom="margin">
                  <wp:align>left</wp:align>
                </wp:positionH>
                <wp:positionV relativeFrom="paragraph">
                  <wp:posOffset>311150</wp:posOffset>
                </wp:positionV>
                <wp:extent cx="6467475" cy="266700"/>
                <wp:effectExtent l="0" t="0" r="28575" b="1905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BBA7A69"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BAF34" id="_x0000_t202" coordsize="21600,21600" o:spt="202" path="m,l,21600r21600,l21600,xe">
                <v:stroke joinstyle="miter"/>
                <v:path gradientshapeok="t" o:connecttype="rect"/>
              </v:shapetype>
              <v:shape id="Text Box 6" o:spid="_x0000_s1026" type="#_x0000_t202" style="position:absolute;margin-left:0;margin-top:24.5pt;width:509.2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">
                <v:textbox>
                  <w:txbxContent>
                    <w:p w14:paraId="4BBA7A69"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Name:</w:t>
      </w:r>
    </w:p>
    <w:p w14:paraId="78BDF860" w14:textId="77777777" w:rsidR="00F10EB2" w:rsidRDefault="00F10EB2" w:rsidP="00F10EB2">
      <w:pPr>
        <w:tabs>
          <w:tab w:val="left" w:pos="1110"/>
        </w:tabs>
        <w:rPr>
          <w:rFonts w:ascii="Century Gothic" w:hAnsi="Century Gothic"/>
          <w:sz w:val="18"/>
          <w:szCs w:val="18"/>
        </w:rPr>
      </w:pPr>
    </w:p>
    <w:p w14:paraId="2AEE76BC" w14:textId="132B5C9C"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58240" behindDoc="0" locked="0" layoutInCell="1" allowOverlap="1" wp14:anchorId="327D5122" wp14:editId="0F358491">
                <wp:simplePos x="0" y="0"/>
                <wp:positionH relativeFrom="margin">
                  <wp:align>left</wp:align>
                </wp:positionH>
                <wp:positionV relativeFrom="paragraph">
                  <wp:posOffset>346075</wp:posOffset>
                </wp:positionV>
                <wp:extent cx="6467475" cy="266700"/>
                <wp:effectExtent l="0" t="0" r="28575" b="1905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8AA71AD"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D5122" id="Text Box 5" o:spid="_x0000_s1027" type="#_x0000_t202" style="position:absolute;margin-left:0;margin-top:27.25pt;width:509.25pt;height:2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">
                <v:textbox>
                  <w:txbxContent>
                    <w:p w14:paraId="58AA71AD"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Job Title:</w:t>
      </w:r>
    </w:p>
    <w:p w14:paraId="194DC784" w14:textId="77777777" w:rsidR="00F10EB2" w:rsidRPr="00F10EB2" w:rsidRDefault="00F10EB2" w:rsidP="00F10EB2">
      <w:pPr>
        <w:tabs>
          <w:tab w:val="left" w:pos="1110"/>
        </w:tabs>
        <w:rPr>
          <w:rFonts w:ascii="Century Gothic" w:hAnsi="Century Gothic"/>
          <w:sz w:val="20"/>
          <w:szCs w:val="20"/>
        </w:rPr>
      </w:pPr>
    </w:p>
    <w:p w14:paraId="57EBD5CA" w14:textId="18F4F2BF"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59264" behindDoc="0" locked="0" layoutInCell="1" allowOverlap="1" wp14:anchorId="0C9E46C4" wp14:editId="3AE25C1F">
                <wp:simplePos x="0" y="0"/>
                <wp:positionH relativeFrom="margin">
                  <wp:align>left</wp:align>
                </wp:positionH>
                <wp:positionV relativeFrom="paragraph">
                  <wp:posOffset>280035</wp:posOffset>
                </wp:positionV>
                <wp:extent cx="6467475" cy="266700"/>
                <wp:effectExtent l="0" t="0" r="28575" b="1905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EB25825"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E46C4" id="Text Box 4" o:spid="_x0000_s1028" type="#_x0000_t202" style="position:absolute;margin-left:0;margin-top:22.05pt;width:509.25pt;height: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">
                <v:textbox>
                  <w:txbxContent>
                    <w:p w14:paraId="7EB25825"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GMC Registration Number:</w:t>
      </w:r>
    </w:p>
    <w:p w14:paraId="0D758120" w14:textId="77777777" w:rsidR="00F10EB2" w:rsidRPr="00F10EB2" w:rsidRDefault="00F10EB2" w:rsidP="00F10EB2">
      <w:pPr>
        <w:tabs>
          <w:tab w:val="left" w:pos="1110"/>
        </w:tabs>
        <w:rPr>
          <w:rFonts w:ascii="Century Gothic" w:hAnsi="Century Gothic"/>
          <w:sz w:val="20"/>
          <w:szCs w:val="20"/>
        </w:rPr>
      </w:pPr>
    </w:p>
    <w:p w14:paraId="6FE75AD3" w14:textId="53449806"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55168" behindDoc="0" locked="0" layoutInCell="1" allowOverlap="1" wp14:anchorId="2F0D96A2" wp14:editId="69F76758">
                <wp:simplePos x="0" y="0"/>
                <wp:positionH relativeFrom="margin">
                  <wp:align>left</wp:align>
                </wp:positionH>
                <wp:positionV relativeFrom="paragraph">
                  <wp:posOffset>280035</wp:posOffset>
                </wp:positionV>
                <wp:extent cx="6467475" cy="266700"/>
                <wp:effectExtent l="0" t="0" r="2857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EA880EE"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96A2" id="Text Box 3" o:spid="_x0000_s1029" type="#_x0000_t202" style="position:absolute;margin-left:0;margin-top:22.05pt;width:509.25pt;height:21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">
                <v:textbox>
                  <w:txbxContent>
                    <w:p w14:paraId="7EA880EE"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Telephone:</w:t>
      </w:r>
    </w:p>
    <w:p w14:paraId="19944552" w14:textId="77777777" w:rsidR="00F10EB2" w:rsidRPr="00F10EB2" w:rsidRDefault="00F10EB2" w:rsidP="00F10EB2">
      <w:pPr>
        <w:tabs>
          <w:tab w:val="left" w:pos="1110"/>
        </w:tabs>
        <w:rPr>
          <w:rFonts w:ascii="Century Gothic" w:hAnsi="Century Gothic"/>
          <w:sz w:val="20"/>
          <w:szCs w:val="20"/>
        </w:rPr>
      </w:pPr>
    </w:p>
    <w:p w14:paraId="68340738" w14:textId="3EBEAAF3"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56192" behindDoc="0" locked="0" layoutInCell="1" allowOverlap="1" wp14:anchorId="37589EFE" wp14:editId="71B4C38B">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0B83C89D"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89EFE" id="Text Box 2" o:spid="_x0000_s1030" type="#_x0000_t202" style="position:absolute;margin-left:0;margin-top:22.05pt;width:509.25pt;height:21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">
                <v:textbox>
                  <w:txbxContent>
                    <w:p w14:paraId="0B83C89D"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Email:</w:t>
      </w:r>
    </w:p>
    <w:p w14:paraId="2F05E488" w14:textId="77777777" w:rsidR="00F10EB2" w:rsidRDefault="00F10EB2" w:rsidP="00F10EB2">
      <w:pPr>
        <w:tabs>
          <w:tab w:val="left" w:pos="1110"/>
        </w:tabs>
        <w:rPr>
          <w:rFonts w:ascii="Century Gothic" w:hAnsi="Century Gothic"/>
          <w:szCs w:val="22"/>
        </w:rPr>
      </w:pPr>
    </w:p>
    <w:p w14:paraId="101D128C" w14:textId="0F522721" w:rsidR="00F10EB2" w:rsidRPr="00F10EB2" w:rsidRDefault="00F10EB2" w:rsidP="00F10EB2">
      <w:pPr>
        <w:tabs>
          <w:tab w:val="left" w:pos="1110"/>
        </w:tabs>
        <w:rPr>
          <w:rFonts w:ascii="Century Gothic" w:hAnsi="Century Gothic"/>
          <w:sz w:val="20"/>
          <w:szCs w:val="20"/>
        </w:rPr>
      </w:pPr>
      <w:r w:rsidRPr="00F10EB2">
        <w:rPr>
          <w:noProof/>
          <w:sz w:val="20"/>
          <w:szCs w:val="20"/>
        </w:rPr>
        <mc:AlternateContent>
          <mc:Choice Requires="wps">
            <w:drawing>
              <wp:anchor distT="45720" distB="45720" distL="114300" distR="114300" simplePos="0" relativeHeight="251660288" behindDoc="0" locked="0" layoutInCell="1" allowOverlap="1" wp14:anchorId="5DD83D74" wp14:editId="5013527A">
                <wp:simplePos x="0" y="0"/>
                <wp:positionH relativeFrom="margin">
                  <wp:align>left</wp:align>
                </wp:positionH>
                <wp:positionV relativeFrom="paragraph">
                  <wp:posOffset>432435</wp:posOffset>
                </wp:positionV>
                <wp:extent cx="6350000" cy="3244850"/>
                <wp:effectExtent l="0" t="0" r="12700" b="12700"/>
                <wp:wrapSquare wrapText="bothSides"/>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244850"/>
                        </a:xfrm>
                        <a:prstGeom prst="rect">
                          <a:avLst/>
                        </a:prstGeom>
                        <a:solidFill>
                          <a:srgbClr val="FFFFFF"/>
                        </a:solidFill>
                        <a:ln w="9525">
                          <a:solidFill>
                            <a:srgbClr val="000000"/>
                          </a:solidFill>
                          <a:miter lim="800000"/>
                          <a:headEnd/>
                          <a:tailEnd/>
                        </a:ln>
                      </wps:spPr>
                      <wps:txbx>
                        <w:txbxContent>
                          <w:p w14:paraId="63E33A52" w14:textId="77777777" w:rsidR="00F10EB2" w:rsidRDefault="00F10EB2" w:rsidP="00F10EB2">
                            <w:pPr>
                              <w:rPr>
                                <w:rFonts w:ascii="Century Gothic" w:hAnsi="Century Gothic"/>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3D74" id="Text Box 1" o:spid="_x0000_s1031" type="#_x0000_t202" style="position:absolute;margin-left:0;margin-top:34.05pt;width:500pt;height:25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">
                <v:textbox>
                  <w:txbxContent>
                    <w:p w14:paraId="63E33A52" w14:textId="77777777" w:rsidR="00F10EB2" w:rsidRDefault="00F10EB2" w:rsidP="00F10EB2">
                      <w:pPr>
                        <w:rPr>
                          <w:rFonts w:ascii="Century Gothic" w:hAnsi="Century Gothic"/>
                          <w:sz w:val="20"/>
                          <w:szCs w:val="20"/>
                        </w:rPr>
                      </w:pPr>
                    </w:p>
                  </w:txbxContent>
                </v:textbox>
                <w10:wrap type="square" anchorx="margin"/>
              </v:shape>
            </w:pict>
          </mc:Fallback>
        </mc:AlternateContent>
      </w:r>
      <w:r w:rsidRPr="00F10EB2">
        <w:rPr>
          <w:rFonts w:ascii="Century Gothic" w:hAnsi="Century Gothic"/>
          <w:sz w:val="20"/>
          <w:szCs w:val="20"/>
        </w:rPr>
        <w:t xml:space="preserve">Please provide a short statement highlighting your relevant experience and interest, and why you would like to apply for this role (max 350 words): </w:t>
      </w:r>
    </w:p>
    <w:p w14:paraId="62E13BA5" w14:textId="104FE173" w:rsidR="008F75A8" w:rsidRPr="00F10EB2" w:rsidRDefault="00F10EB2">
      <w:pPr>
        <w:rPr>
          <w:rFonts w:ascii="Century Gothic" w:hAnsi="Century Gothic"/>
          <w:sz w:val="20"/>
          <w:szCs w:val="20"/>
        </w:rPr>
      </w:pPr>
      <w:r>
        <w:rPr>
          <w:rFonts w:ascii="Century Gothic" w:hAnsi="Century Gothic"/>
          <w:b/>
          <w:i/>
          <w:color w:val="77206D" w:themeColor="accent5" w:themeShade="BF"/>
          <w:sz w:val="20"/>
          <w:szCs w:val="20"/>
        </w:rPr>
        <w:t>Data management:</w:t>
      </w:r>
      <w:r>
        <w:rPr>
          <w:rFonts w:ascii="Century Gothic" w:hAnsi="Century Gothic"/>
          <w:i/>
          <w:color w:val="77206D" w:themeColor="accent5" w:themeShade="BF"/>
          <w:sz w:val="20"/>
          <w:szCs w:val="20"/>
        </w:rPr>
        <w:t xml:space="preserve"> </w:t>
      </w:r>
      <w:r>
        <w:rPr>
          <w:rFonts w:ascii="Century Gothic" w:hAnsi="Century Gothic"/>
          <w:i/>
          <w:sz w:val="20"/>
          <w:szCs w:val="20"/>
        </w:rPr>
        <w:t>We will share your application form securely with the appointment panel only.  Your data will be stored securely.</w:t>
      </w:r>
    </w:p>
    <w:sectPr w:rsidR="008F75A8" w:rsidRPr="00F10EB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D646" w14:textId="77777777" w:rsidR="00E046CF" w:rsidRDefault="00E046CF" w:rsidP="00F10EB2">
      <w:r>
        <w:separator/>
      </w:r>
    </w:p>
  </w:endnote>
  <w:endnote w:type="continuationSeparator" w:id="0">
    <w:p w14:paraId="1073DA4C" w14:textId="77777777" w:rsidR="00E046CF" w:rsidRDefault="00E046CF" w:rsidP="00F1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54AD" w14:textId="77777777" w:rsidR="00E046CF" w:rsidRDefault="00E046CF" w:rsidP="00F10EB2">
      <w:r>
        <w:separator/>
      </w:r>
    </w:p>
  </w:footnote>
  <w:footnote w:type="continuationSeparator" w:id="0">
    <w:p w14:paraId="4996A4AE" w14:textId="77777777" w:rsidR="00E046CF" w:rsidRDefault="00E046CF" w:rsidP="00F1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F4E2" w14:textId="77777777" w:rsidR="00F10EB2" w:rsidRDefault="00F1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75F"/>
    <w:multiLevelType w:val="hybridMultilevel"/>
    <w:tmpl w:val="D96A6B52"/>
    <w:lvl w:ilvl="0" w:tplc="9DAEC250">
      <w:start w:val="1"/>
      <w:numFmt w:val="decimal"/>
      <w:lvlText w:val="%1."/>
      <w:lvlJc w:val="left"/>
      <w:pPr>
        <w:ind w:left="720" w:hanging="360"/>
      </w:pPr>
      <w:rPr>
        <w:rFonts w:cs="Times New Roman"/>
        <w:b w:val="0"/>
        <w:bCs w:val="0"/>
        <w:sz w:val="20"/>
        <w:szCs w:val="2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25CD559D"/>
    <w:multiLevelType w:val="hybridMultilevel"/>
    <w:tmpl w:val="74160CD8"/>
    <w:lvl w:ilvl="0" w:tplc="0686C1EE">
      <w:start w:val="1"/>
      <w:numFmt w:val="bullet"/>
      <w:lvlText w:val=""/>
      <w:lvlJc w:val="left"/>
      <w:pPr>
        <w:ind w:left="720" w:hanging="360"/>
      </w:pPr>
      <w:rPr>
        <w:rFonts w:ascii="Symbol" w:hAnsi="Symbol" w:hint="default"/>
        <w:color w:val="24A2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752C70"/>
    <w:multiLevelType w:val="hybridMultilevel"/>
    <w:tmpl w:val="894CA22C"/>
    <w:lvl w:ilvl="0" w:tplc="036EEC9C">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9583202">
    <w:abstractNumId w:val="2"/>
  </w:num>
  <w:num w:numId="2" w16cid:durableId="1847477409">
    <w:abstractNumId w:val="3"/>
  </w:num>
  <w:num w:numId="3" w16cid:durableId="806321597">
    <w:abstractNumId w:val="6"/>
  </w:num>
  <w:num w:numId="4" w16cid:durableId="515122097">
    <w:abstractNumId w:val="1"/>
  </w:num>
  <w:num w:numId="5" w16cid:durableId="1800340350">
    <w:abstractNumId w:val="4"/>
  </w:num>
  <w:num w:numId="6" w16cid:durableId="967589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83678">
    <w:abstractNumId w:val="5"/>
  </w:num>
  <w:num w:numId="8" w16cid:durableId="231476185">
    <w:abstractNumId w:val="3"/>
  </w:num>
  <w:num w:numId="9" w16cid:durableId="1190224380">
    <w:abstractNumId w:val="6"/>
  </w:num>
  <w:num w:numId="10" w16cid:durableId="1963459823">
    <w:abstractNumId w:val="1"/>
  </w:num>
  <w:num w:numId="11" w16cid:durableId="351997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B2"/>
    <w:rsid w:val="00194C7B"/>
    <w:rsid w:val="004B6FA1"/>
    <w:rsid w:val="004D7A2D"/>
    <w:rsid w:val="008F75A8"/>
    <w:rsid w:val="009A0635"/>
    <w:rsid w:val="00AA1BEC"/>
    <w:rsid w:val="00E046CF"/>
    <w:rsid w:val="00F10EB2"/>
    <w:rsid w:val="00FF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F1D2"/>
  <w15:chartTrackingRefBased/>
  <w15:docId w15:val="{7E74064C-A5DD-4CDB-AE9D-1551270B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B2"/>
    <w:pPr>
      <w:suppressAutoHyphens/>
      <w:autoSpaceDN w:val="0"/>
      <w:spacing w:after="0" w:line="240" w:lineRule="auto"/>
    </w:pPr>
    <w:rPr>
      <w:rFonts w:ascii="Calibri" w:eastAsia="Times New Roman" w:hAnsi="Calibri" w:cs="Times New Roman"/>
      <w:kern w:val="0"/>
      <w:szCs w:val="24"/>
      <w:lang w:eastAsia="en-GB"/>
      <w14:ligatures w14:val="none"/>
    </w:rPr>
  </w:style>
  <w:style w:type="paragraph" w:styleId="Heading1">
    <w:name w:val="heading 1"/>
    <w:basedOn w:val="Normal"/>
    <w:next w:val="Normal"/>
    <w:link w:val="Heading1Char"/>
    <w:uiPriority w:val="9"/>
    <w:qFormat/>
    <w:rsid w:val="00F10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E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E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E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E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EB2"/>
    <w:rPr>
      <w:rFonts w:eastAsiaTheme="majorEastAsia" w:cstheme="majorBidi"/>
      <w:color w:val="272727" w:themeColor="text1" w:themeTint="D8"/>
    </w:rPr>
  </w:style>
  <w:style w:type="paragraph" w:styleId="Title">
    <w:name w:val="Title"/>
    <w:basedOn w:val="Normal"/>
    <w:next w:val="Normal"/>
    <w:link w:val="TitleChar"/>
    <w:uiPriority w:val="10"/>
    <w:qFormat/>
    <w:rsid w:val="00F10E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EB2"/>
    <w:pPr>
      <w:spacing w:before="160"/>
      <w:jc w:val="center"/>
    </w:pPr>
    <w:rPr>
      <w:i/>
      <w:iCs/>
      <w:color w:val="404040" w:themeColor="text1" w:themeTint="BF"/>
    </w:rPr>
  </w:style>
  <w:style w:type="character" w:customStyle="1" w:styleId="QuoteChar">
    <w:name w:val="Quote Char"/>
    <w:basedOn w:val="DefaultParagraphFont"/>
    <w:link w:val="Quote"/>
    <w:uiPriority w:val="29"/>
    <w:rsid w:val="00F10EB2"/>
    <w:rPr>
      <w:i/>
      <w:iCs/>
      <w:color w:val="404040" w:themeColor="text1" w:themeTint="BF"/>
    </w:rPr>
  </w:style>
  <w:style w:type="paragraph" w:styleId="ListParagraph">
    <w:name w:val="List Paragraph"/>
    <w:basedOn w:val="Normal"/>
    <w:uiPriority w:val="34"/>
    <w:qFormat/>
    <w:rsid w:val="00F10EB2"/>
    <w:pPr>
      <w:ind w:left="720"/>
      <w:contextualSpacing/>
    </w:pPr>
  </w:style>
  <w:style w:type="character" w:styleId="IntenseEmphasis">
    <w:name w:val="Intense Emphasis"/>
    <w:basedOn w:val="DefaultParagraphFont"/>
    <w:uiPriority w:val="21"/>
    <w:qFormat/>
    <w:rsid w:val="00F10EB2"/>
    <w:rPr>
      <w:i/>
      <w:iCs/>
      <w:color w:val="0F4761" w:themeColor="accent1" w:themeShade="BF"/>
    </w:rPr>
  </w:style>
  <w:style w:type="paragraph" w:styleId="IntenseQuote">
    <w:name w:val="Intense Quote"/>
    <w:basedOn w:val="Normal"/>
    <w:next w:val="Normal"/>
    <w:link w:val="IntenseQuoteChar"/>
    <w:uiPriority w:val="30"/>
    <w:qFormat/>
    <w:rsid w:val="00F10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EB2"/>
    <w:rPr>
      <w:i/>
      <w:iCs/>
      <w:color w:val="0F4761" w:themeColor="accent1" w:themeShade="BF"/>
    </w:rPr>
  </w:style>
  <w:style w:type="character" w:styleId="IntenseReference">
    <w:name w:val="Intense Reference"/>
    <w:basedOn w:val="DefaultParagraphFont"/>
    <w:uiPriority w:val="32"/>
    <w:qFormat/>
    <w:rsid w:val="00F10EB2"/>
    <w:rPr>
      <w:b/>
      <w:bCs/>
      <w:smallCaps/>
      <w:color w:val="0F4761" w:themeColor="accent1" w:themeShade="BF"/>
      <w:spacing w:val="5"/>
    </w:rPr>
  </w:style>
  <w:style w:type="character" w:styleId="Hyperlink">
    <w:name w:val="Hyperlink"/>
    <w:basedOn w:val="DefaultParagraphFont"/>
    <w:uiPriority w:val="99"/>
    <w:semiHidden/>
    <w:unhideWhenUsed/>
    <w:rsid w:val="00F10EB2"/>
    <w:rPr>
      <w:color w:val="467886" w:themeColor="hyperlink"/>
      <w:u w:val="single"/>
    </w:rPr>
  </w:style>
  <w:style w:type="paragraph" w:styleId="BodyText">
    <w:name w:val="Body Text"/>
    <w:basedOn w:val="Normal"/>
    <w:link w:val="BodyTextChar"/>
    <w:uiPriority w:val="1"/>
    <w:unhideWhenUsed/>
    <w:qFormat/>
    <w:rsid w:val="00F10EB2"/>
    <w:pPr>
      <w:widowControl w:val="0"/>
      <w:suppressAutoHyphens w:val="0"/>
      <w:autoSpaceDE w:val="0"/>
    </w:pPr>
    <w:rPr>
      <w:rFonts w:eastAsia="Calibri" w:cs="Calibri"/>
      <w:szCs w:val="22"/>
      <w:lang w:val="en-US" w:eastAsia="en-US"/>
    </w:rPr>
  </w:style>
  <w:style w:type="character" w:customStyle="1" w:styleId="BodyTextChar">
    <w:name w:val="Body Text Char"/>
    <w:basedOn w:val="DefaultParagraphFont"/>
    <w:link w:val="BodyText"/>
    <w:uiPriority w:val="1"/>
    <w:rsid w:val="00F10EB2"/>
    <w:rPr>
      <w:rFonts w:ascii="Calibri" w:eastAsia="Calibri" w:hAnsi="Calibri" w:cs="Calibri"/>
      <w:kern w:val="0"/>
      <w:lang w:val="en-US"/>
      <w14:ligatures w14:val="none"/>
    </w:rPr>
  </w:style>
  <w:style w:type="paragraph" w:styleId="Header">
    <w:name w:val="header"/>
    <w:basedOn w:val="Normal"/>
    <w:link w:val="HeaderChar"/>
    <w:uiPriority w:val="99"/>
    <w:unhideWhenUsed/>
    <w:rsid w:val="00F10EB2"/>
    <w:pPr>
      <w:tabs>
        <w:tab w:val="center" w:pos="4513"/>
        <w:tab w:val="right" w:pos="9026"/>
      </w:tabs>
    </w:pPr>
  </w:style>
  <w:style w:type="character" w:customStyle="1" w:styleId="HeaderChar">
    <w:name w:val="Header Char"/>
    <w:basedOn w:val="DefaultParagraphFont"/>
    <w:link w:val="Header"/>
    <w:uiPriority w:val="99"/>
    <w:rsid w:val="00F10EB2"/>
    <w:rPr>
      <w:rFonts w:ascii="Calibri" w:eastAsia="Times New Roman" w:hAnsi="Calibri" w:cs="Times New Roman"/>
      <w:kern w:val="0"/>
      <w:szCs w:val="24"/>
      <w:lang w:eastAsia="en-GB"/>
      <w14:ligatures w14:val="none"/>
    </w:rPr>
  </w:style>
  <w:style w:type="paragraph" w:styleId="Footer">
    <w:name w:val="footer"/>
    <w:basedOn w:val="Normal"/>
    <w:link w:val="FooterChar"/>
    <w:uiPriority w:val="99"/>
    <w:unhideWhenUsed/>
    <w:rsid w:val="00F10EB2"/>
    <w:pPr>
      <w:tabs>
        <w:tab w:val="center" w:pos="4513"/>
        <w:tab w:val="right" w:pos="9026"/>
      </w:tabs>
    </w:pPr>
  </w:style>
  <w:style w:type="character" w:customStyle="1" w:styleId="FooterChar">
    <w:name w:val="Footer Char"/>
    <w:basedOn w:val="DefaultParagraphFont"/>
    <w:link w:val="Footer"/>
    <w:uiPriority w:val="99"/>
    <w:rsid w:val="00F10EB2"/>
    <w:rPr>
      <w:rFonts w:ascii="Calibri" w:eastAsia="Times New Roman" w:hAnsi="Calibri"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9134">
      <w:bodyDiv w:val="1"/>
      <w:marLeft w:val="0"/>
      <w:marRight w:val="0"/>
      <w:marTop w:val="0"/>
      <w:marBottom w:val="0"/>
      <w:divBdr>
        <w:top w:val="none" w:sz="0" w:space="0" w:color="auto"/>
        <w:left w:val="none" w:sz="0" w:space="0" w:color="auto"/>
        <w:bottom w:val="none" w:sz="0" w:space="0" w:color="auto"/>
        <w:right w:val="none" w:sz="0" w:space="0" w:color="auto"/>
      </w:divBdr>
    </w:div>
    <w:div w:id="598373333">
      <w:bodyDiv w:val="1"/>
      <w:marLeft w:val="0"/>
      <w:marRight w:val="0"/>
      <w:marTop w:val="0"/>
      <w:marBottom w:val="0"/>
      <w:divBdr>
        <w:top w:val="none" w:sz="0" w:space="0" w:color="auto"/>
        <w:left w:val="none" w:sz="0" w:space="0" w:color="auto"/>
        <w:bottom w:val="none" w:sz="0" w:space="0" w:color="auto"/>
        <w:right w:val="none" w:sz="0" w:space="0" w:color="auto"/>
      </w:divBdr>
    </w:div>
    <w:div w:id="1428110386">
      <w:bodyDiv w:val="1"/>
      <w:marLeft w:val="0"/>
      <w:marRight w:val="0"/>
      <w:marTop w:val="0"/>
      <w:marBottom w:val="0"/>
      <w:divBdr>
        <w:top w:val="none" w:sz="0" w:space="0" w:color="auto"/>
        <w:left w:val="none" w:sz="0" w:space="0" w:color="auto"/>
        <w:bottom w:val="none" w:sz="0" w:space="0" w:color="auto"/>
        <w:right w:val="none" w:sz="0" w:space="0" w:color="auto"/>
      </w:divBdr>
    </w:div>
    <w:div w:id="18139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3" Type="http://schemas.openxmlformats.org/officeDocument/2006/relationships/settings" Target="settings.xml"/><Relationship Id="rId7" Type="http://schemas.openxmlformats.org/officeDocument/2006/relationships/hyperlink" Target="mailto:contact@fic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cm.ac.uk/aboutusaboutthefaculty/our-strategic-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4610</Characters>
  <Application>Microsoft Office Word</Application>
  <DocSecurity>0</DocSecurity>
  <Lines>118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Beenal Tailor</cp:lastModifiedBy>
  <cp:revision>2</cp:revision>
  <dcterms:created xsi:type="dcterms:W3CDTF">2025-03-14T09:38:00Z</dcterms:created>
  <dcterms:modified xsi:type="dcterms:W3CDTF">2025-03-14T09:38:00Z</dcterms:modified>
</cp:coreProperties>
</file>